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1E9F5" w14:textId="06903637" w:rsidR="00EB6A8D" w:rsidRPr="001738F6" w:rsidRDefault="00553F3A" w:rsidP="00EB6A8D">
      <w:pPr>
        <w:pStyle w:val="PMHead"/>
        <w:spacing w:after="240"/>
        <w:jc w:val="left"/>
        <w:rPr>
          <w:color w:val="000000" w:themeColor="text1"/>
        </w:rPr>
      </w:pPr>
      <w:r>
        <w:rPr>
          <w:color w:val="000000" w:themeColor="text1"/>
        </w:rPr>
        <w:t>KNIPEX NexStrip®</w:t>
      </w:r>
    </w:p>
    <w:p w14:paraId="04392297" w14:textId="27C9337D" w:rsidR="002C487D" w:rsidRPr="001738F6" w:rsidRDefault="006705D8" w:rsidP="0075705C">
      <w:pPr>
        <w:pStyle w:val="PMHead"/>
        <w:spacing w:before="0"/>
        <w:jc w:val="left"/>
        <w:rPr>
          <w:color w:val="000000" w:themeColor="text1"/>
        </w:rPr>
      </w:pPr>
      <w:r>
        <w:rPr>
          <w:color w:val="000000" w:themeColor="text1"/>
        </w:rPr>
        <w:t>The 3-in-1 combination for cutting, stripping and crimping</w:t>
      </w:r>
    </w:p>
    <w:p w14:paraId="2987008A" w14:textId="4A7F61A6" w:rsidR="000E36EB" w:rsidRDefault="00553F3A" w:rsidP="00AE2297">
      <w:pPr>
        <w:pStyle w:val="PMIntro"/>
        <w:rPr>
          <w:color w:val="000000" w:themeColor="text1"/>
          <w:spacing w:val="6"/>
        </w:rPr>
      </w:pPr>
      <w:r>
        <w:rPr>
          <w:color w:val="000000" w:themeColor="text1"/>
        </w:rPr>
        <w:t xml:space="preserve">Wuppertal, 23 August 2022 – The new KNIPEX NexStrip® (12 72 190) is a completely new multi-tool for electricians that will save users a great deal of time. This is because it can cut, strip and crimp, which makes it perfect for domestic installations and working on electronic devices, etc. </w:t>
      </w:r>
    </w:p>
    <w:p w14:paraId="5AA7166F" w14:textId="74A2438B" w:rsidR="000E36EB" w:rsidRDefault="000E36EB" w:rsidP="000E36EB">
      <w:pPr>
        <w:pStyle w:val="PMText"/>
        <w:rPr>
          <w:spacing w:val="6"/>
        </w:rPr>
      </w:pPr>
      <w:r>
        <w:rPr>
          <w:i/>
        </w:rPr>
        <w:t xml:space="preserve">((Abstract)) </w:t>
      </w:r>
      <w:r>
        <w:t>Once they have tried the new KNIPEX NexStrip®, electrical professionals will never want to put it down. This versatile multi-tool can be used for three crucial applications, thus helping to save valuable time. It</w:t>
      </w:r>
      <w:r>
        <w:rPr>
          <w:b/>
        </w:rPr>
        <w:t xml:space="preserve"> </w:t>
      </w:r>
      <w:r>
        <w:t xml:space="preserve">strips flexible and solid conductors from 0.03 to 10 mm² with automatic adjustment to the cable cross-sections. In addition, it adjusts automatically to crimp wire ferrules between 0.25 and 4 mm² / 2 x 2.5 mm² and cuts </w:t>
      </w:r>
      <w:r>
        <w:rPr>
          <w:color w:val="000000" w:themeColor="text1"/>
        </w:rPr>
        <w:t xml:space="preserve">flexible conductors up </w:t>
      </w:r>
      <w:r>
        <w:t xml:space="preserve">to 10 mm². </w:t>
      </w:r>
    </w:p>
    <w:p w14:paraId="6F87F31A" w14:textId="56B18C68" w:rsidR="00800CCC" w:rsidRDefault="000E36EB" w:rsidP="00800CCC">
      <w:pPr>
        <w:pStyle w:val="PMText"/>
        <w:rPr>
          <w:spacing w:val="6"/>
        </w:rPr>
      </w:pPr>
      <w:r>
        <w:rPr>
          <w:i/>
        </w:rPr>
        <w:t>((Long version))</w:t>
      </w:r>
      <w:r>
        <w:t xml:space="preserve"> Once they have tried the new KNIPEX NexStrip®, electrical professionals will never want to put it down. This versatile multi-tool can be used for three crucial applications, thus helping to save valuable time. It works like a precise </w:t>
      </w:r>
      <w:r>
        <w:rPr>
          <w:b/>
        </w:rPr>
        <w:t>wire stripper</w:t>
      </w:r>
      <w:r>
        <w:t xml:space="preserve"> thanks to automatic size adjustment with length stop for exact and consistently accurate work. The fine adjustment enables reliable stripping of flexible and solid conductors between 0.03 - 10 mm², even under unusual conditions, such as special insulating materials or extreme temperatures.</w:t>
      </w:r>
    </w:p>
    <w:p w14:paraId="3244C780" w14:textId="34910553" w:rsidR="002C1C79" w:rsidRDefault="0012088A" w:rsidP="00B56ACE">
      <w:pPr>
        <w:pStyle w:val="PMText"/>
        <w:rPr>
          <w:spacing w:val="6"/>
        </w:rPr>
      </w:pPr>
      <w:r>
        <w:t xml:space="preserve">Users will also find that the KNIPEX NexStrip® is the perfect tool for </w:t>
      </w:r>
      <w:r>
        <w:rPr>
          <w:b/>
        </w:rPr>
        <w:t>crimping</w:t>
      </w:r>
      <w:r>
        <w:t xml:space="preserve">: the multi-tool can achieve an even, flat square crimp flexibly and quickly for wire ferrules according to DIN 46228 Parts 1 and 4. It is self-adjusting between 0.25 and 4 mm² / 2 x 2.5 mm² and allows a quick switch between the sizes. The positive lock guarantees the required contact pressure and consistently high crimping quality. </w:t>
      </w:r>
    </w:p>
    <w:p w14:paraId="541C0C1A" w14:textId="4AF7C5EF" w:rsidR="0012088A" w:rsidRDefault="00FC4C17" w:rsidP="00FC4C17">
      <w:pPr>
        <w:pStyle w:val="PMText"/>
        <w:rPr>
          <w:spacing w:val="6"/>
        </w:rPr>
      </w:pPr>
      <w:r>
        <w:t xml:space="preserve">As a </w:t>
      </w:r>
      <w:r>
        <w:rPr>
          <w:b/>
        </w:rPr>
        <w:t>cutting tool</w:t>
      </w:r>
      <w:r>
        <w:t>, the KNIPEX NexStrip</w:t>
      </w:r>
      <w:r>
        <w:rPr>
          <w:color w:val="000000" w:themeColor="text1"/>
        </w:rPr>
        <w:t xml:space="preserve">® can safely and reliably cut flexible conductors up to </w:t>
      </w:r>
      <w:r>
        <w:t xml:space="preserve">10 mm². The non-slip, ergonomic two-component handles are particularly comfortable to use. </w:t>
      </w:r>
    </w:p>
    <w:p w14:paraId="49FD99E2" w14:textId="1D84D7C8" w:rsidR="00FF05CE" w:rsidRDefault="00FF05CE" w:rsidP="001016B6">
      <w:pPr>
        <w:pStyle w:val="PMText"/>
        <w:rPr>
          <w:spacing w:val="6"/>
        </w:rPr>
      </w:pPr>
      <w:r>
        <w:lastRenderedPageBreak/>
        <w:t xml:space="preserve">This durable and robust all-rounder has a high-quality housing made of glass fibre reinforced plastic and is used by electrical professionals, for example, to wire electronic devices such as programmable logic control units, in mobile homes or in domestic installations. </w:t>
      </w:r>
    </w:p>
    <w:p w14:paraId="4C3A72C5" w14:textId="16FAE895" w:rsidR="005C6CD5" w:rsidRPr="006E5460" w:rsidRDefault="002A656C" w:rsidP="006E5460">
      <w:pPr>
        <w:pStyle w:val="PMText"/>
        <w:rPr>
          <w:b/>
          <w:spacing w:val="6"/>
        </w:rPr>
      </w:pPr>
      <w:r>
        <w:rPr>
          <w:b/>
        </w:rPr>
        <w:t>The KNIPEX NexStrip</w:t>
      </w:r>
      <w:r>
        <w:rPr>
          <w:b/>
          <w:vertAlign w:val="superscript"/>
        </w:rPr>
        <w:t>®</w:t>
      </w:r>
      <w:r>
        <w:rPr>
          <w:b/>
        </w:rPr>
        <w:t xml:space="preserve"> is now available in stores. </w:t>
      </w:r>
    </w:p>
    <w:p w14:paraId="4B06E630" w14:textId="77777777" w:rsidR="000E36EB" w:rsidRDefault="000E36EB"/>
    <w:p w14:paraId="00A598F8" w14:textId="1F423C10" w:rsidR="006E5460" w:rsidRDefault="006E5460">
      <w:pPr>
        <w:rPr>
          <w:rFonts w:ascii="Arial" w:eastAsia="Arial" w:hAnsi="Arial" w:cs="Arial"/>
          <w:spacing w:val="-2"/>
        </w:rPr>
      </w:pPr>
      <w:r>
        <w:br w:type="page"/>
      </w:r>
    </w:p>
    <w:p w14:paraId="0B232997" w14:textId="77777777" w:rsidR="007B139F" w:rsidRDefault="007B139F" w:rsidP="007B139F">
      <w:pPr>
        <w:pStyle w:val="PMText"/>
      </w:pPr>
    </w:p>
    <w:p w14:paraId="6BEA0DD9" w14:textId="77777777" w:rsidR="004F261D" w:rsidRPr="005C6CD5" w:rsidRDefault="004F261D">
      <w:pPr>
        <w:ind w:left="113" w:right="-20"/>
        <w:rPr>
          <w:rFonts w:ascii="Arial" w:eastAsia="Arial" w:hAnsi="Arial" w:cs="Arial"/>
          <w:b/>
        </w:rPr>
      </w:pPr>
      <w:r>
        <w:rPr>
          <w:rFonts w:ascii="Arial"/>
          <w:b/>
        </w:rPr>
        <w:t>Images</w:t>
      </w:r>
    </w:p>
    <w:p w14:paraId="0D224109" w14:textId="77777777" w:rsidR="004F261D" w:rsidRPr="005C6CD5" w:rsidRDefault="004F261D">
      <w:pPr>
        <w:ind w:left="113" w:right="-20"/>
        <w:rPr>
          <w:rFonts w:ascii="Arial" w:eastAsia="Arial" w:hAnsi="Arial" w:cs="Arial"/>
          <w:b/>
        </w:rPr>
      </w:pPr>
    </w:p>
    <w:p w14:paraId="7625B761" w14:textId="53E92F57" w:rsidR="001128EC" w:rsidRPr="005C6CD5" w:rsidRDefault="002C1C79">
      <w:pPr>
        <w:ind w:left="113" w:right="-20"/>
        <w:rPr>
          <w:rFonts w:ascii="Arial" w:eastAsia="Arial" w:hAnsi="Arial" w:cs="Arial"/>
          <w:b/>
        </w:rPr>
      </w:pPr>
      <w:r>
        <w:rPr>
          <w:rFonts w:ascii="Arial"/>
          <w:b/>
        </w:rPr>
        <w:t>KNIPEX NexStrip</w:t>
      </w:r>
      <w:r>
        <w:rPr>
          <w:rFonts w:ascii="Arial"/>
          <w:b/>
        </w:rPr>
        <w:t>®</w:t>
      </w:r>
      <w:r>
        <w:rPr>
          <w:rFonts w:ascii="Arial"/>
          <w:b/>
        </w:rPr>
        <w:t xml:space="preserve"> (12 72 190)</w:t>
      </w:r>
    </w:p>
    <w:p w14:paraId="1FF8FE86" w14:textId="77777777" w:rsidR="00E83816" w:rsidRPr="005C6CD5" w:rsidRDefault="00E83816">
      <w:pPr>
        <w:ind w:left="113" w:right="-20"/>
        <w:rPr>
          <w:rFonts w:ascii="Arial" w:eastAsia="Arial" w:hAnsi="Arial" w:cs="Arial"/>
          <w:b/>
          <w:sz w:val="20"/>
          <w:szCs w:val="20"/>
        </w:rPr>
      </w:pPr>
    </w:p>
    <w:p w14:paraId="2E491EF1" w14:textId="21B334FB" w:rsidR="00E83816" w:rsidRPr="005C6CD5" w:rsidRDefault="00E83816">
      <w:pPr>
        <w:ind w:left="113" w:right="-20"/>
        <w:rPr>
          <w:rFonts w:ascii="Arial" w:eastAsia="Arial" w:hAnsi="Arial" w:cs="Arial"/>
          <w:b/>
          <w:sz w:val="20"/>
          <w:szCs w:val="2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2"/>
        <w:gridCol w:w="3311"/>
        <w:gridCol w:w="3156"/>
      </w:tblGrid>
      <w:tr w:rsidR="0086174A" w:rsidRPr="006705D8" w14:paraId="34676803" w14:textId="77777777" w:rsidTr="0086174A">
        <w:tc>
          <w:tcPr>
            <w:tcW w:w="3312" w:type="dxa"/>
          </w:tcPr>
          <w:p w14:paraId="4634C93C" w14:textId="3FE5CA0D" w:rsidR="00E7135F" w:rsidRPr="009A588B" w:rsidRDefault="009A588B" w:rsidP="009A588B">
            <w:pPr>
              <w:rPr>
                <w:rFonts w:asciiTheme="minorHAnsi" w:eastAsiaTheme="minorHAnsi" w:hAnsiTheme="minorHAnsi" w:cstheme="minorBidi"/>
                <w:sz w:val="22"/>
                <w:szCs w:val="22"/>
                <w:lang w:val="en-US"/>
              </w:rPr>
            </w:pPr>
            <w:r>
              <w:rPr>
                <w:noProof/>
              </w:rPr>
              <w:drawing>
                <wp:anchor distT="0" distB="0" distL="114300" distR="114300" simplePos="0" relativeHeight="251687936" behindDoc="0" locked="0" layoutInCell="1" allowOverlap="1" wp14:anchorId="108F3F43" wp14:editId="49566EEF">
                  <wp:simplePos x="0" y="0"/>
                  <wp:positionH relativeFrom="column">
                    <wp:posOffset>88900</wp:posOffset>
                  </wp:positionH>
                  <wp:positionV relativeFrom="paragraph">
                    <wp:posOffset>86571</wp:posOffset>
                  </wp:positionV>
                  <wp:extent cx="1862455" cy="1862455"/>
                  <wp:effectExtent l="0" t="0" r="4445" b="444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2455" cy="186245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rsidR="00092F6E">
              <w:instrText xml:space="preserve"> INCLUDEPICTURE "C:\\var\\folders\\xr\\z0crkq7d5md4x67d8_q84bmc0000gn\\T\\com.microsoft.Word\\WebArchiveCopyPasteTempFiles\\IM0026272.jpg?itok=AUe9lrTt" \* MERGEFORMAT </w:instrText>
            </w:r>
            <w:r w:rsidR="0021563D">
              <w:fldChar w:fldCharType="separate"/>
            </w:r>
            <w:r>
              <w:fldChar w:fldCharType="end"/>
            </w:r>
          </w:p>
        </w:tc>
        <w:tc>
          <w:tcPr>
            <w:tcW w:w="3311" w:type="dxa"/>
          </w:tcPr>
          <w:p w14:paraId="733B2112" w14:textId="46B8F023" w:rsidR="00AC20D7" w:rsidRDefault="00AC20D7" w:rsidP="00AC20D7">
            <w:r>
              <w:rPr>
                <w:noProof/>
              </w:rPr>
              <w:drawing>
                <wp:anchor distT="0" distB="0" distL="114300" distR="114300" simplePos="0" relativeHeight="251689984" behindDoc="0" locked="0" layoutInCell="1" allowOverlap="1" wp14:anchorId="038A7F1D" wp14:editId="4251179A">
                  <wp:simplePos x="0" y="0"/>
                  <wp:positionH relativeFrom="column">
                    <wp:posOffset>93980</wp:posOffset>
                  </wp:positionH>
                  <wp:positionV relativeFrom="paragraph">
                    <wp:posOffset>179705</wp:posOffset>
                  </wp:positionV>
                  <wp:extent cx="1701165" cy="1701165"/>
                  <wp:effectExtent l="0" t="0" r="635" b="63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1165" cy="170116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rsidR="00092F6E">
              <w:instrText xml:space="preserve"> INCLUDEPICTURE "C:\\var\\folders\\xr\\z0crkq7d5md4x67d8_q84bmc0000gn\\T\\com.microsoft.Word\\WebArchiveCopyPasteTempFiles\\IM0026264.jpg?itok=wy4Hjnms" \* MERGEFORMAT </w:instrText>
            </w:r>
            <w:r w:rsidR="0021563D">
              <w:fldChar w:fldCharType="separate"/>
            </w:r>
            <w:r>
              <w:fldChar w:fldCharType="end"/>
            </w:r>
          </w:p>
          <w:p w14:paraId="7218D9C9" w14:textId="0CDFBC8E" w:rsidR="00694D56" w:rsidRPr="005C6CD5" w:rsidRDefault="00694D56">
            <w:pPr>
              <w:ind w:right="-20"/>
              <w:rPr>
                <w:rFonts w:ascii="Arial" w:eastAsia="Arial" w:hAnsi="Arial" w:cs="Arial"/>
                <w:b/>
                <w:sz w:val="20"/>
                <w:szCs w:val="20"/>
              </w:rPr>
            </w:pPr>
          </w:p>
        </w:tc>
        <w:tc>
          <w:tcPr>
            <w:tcW w:w="3156" w:type="dxa"/>
          </w:tcPr>
          <w:p w14:paraId="7057BD66" w14:textId="2A50A6ED" w:rsidR="0086174A" w:rsidRDefault="0086174A" w:rsidP="0086174A">
            <w:r>
              <w:rPr>
                <w:noProof/>
              </w:rPr>
              <w:drawing>
                <wp:anchor distT="0" distB="0" distL="114300" distR="114300" simplePos="0" relativeHeight="251691008" behindDoc="1" locked="0" layoutInCell="1" allowOverlap="1" wp14:anchorId="5C7ADC06" wp14:editId="2EE31FCE">
                  <wp:simplePos x="0" y="0"/>
                  <wp:positionH relativeFrom="column">
                    <wp:posOffset>82762</wp:posOffset>
                  </wp:positionH>
                  <wp:positionV relativeFrom="paragraph">
                    <wp:posOffset>187325</wp:posOffset>
                  </wp:positionV>
                  <wp:extent cx="1701165" cy="1701165"/>
                  <wp:effectExtent l="0" t="0" r="635" b="63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1165" cy="170116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rsidR="00092F6E">
              <w:instrText xml:space="preserve"> INCLUDEPICTURE "C:\\var\\folders\\xr\\z0crkq7d5md4x67d8_q84bmc0000gn\\T\\com.microsoft.Word\\WebArchiveCopyPasteTempFiles\\IM0026262.jpg?itok=e9RV8k0R" \* MERGEFORMAT </w:instrText>
            </w:r>
            <w:r w:rsidR="0021563D">
              <w:fldChar w:fldCharType="separate"/>
            </w:r>
            <w:r>
              <w:fldChar w:fldCharType="end"/>
            </w:r>
          </w:p>
          <w:p w14:paraId="3E67EFCD" w14:textId="722F9481" w:rsidR="00E7135F" w:rsidRPr="005C6CD5" w:rsidRDefault="00E7135F">
            <w:pPr>
              <w:ind w:right="-20"/>
              <w:rPr>
                <w:rFonts w:ascii="Arial" w:eastAsia="Arial" w:hAnsi="Arial" w:cs="Arial"/>
                <w:b/>
                <w:noProof/>
                <w:sz w:val="20"/>
                <w:szCs w:val="20"/>
              </w:rPr>
            </w:pPr>
          </w:p>
        </w:tc>
      </w:tr>
      <w:tr w:rsidR="0086174A" w:rsidRPr="00781EEE" w14:paraId="43225E3D" w14:textId="77777777" w:rsidTr="0086174A">
        <w:tc>
          <w:tcPr>
            <w:tcW w:w="3312" w:type="dxa"/>
          </w:tcPr>
          <w:p w14:paraId="7E0DFB13" w14:textId="1C5C9E14" w:rsidR="00AC20D7" w:rsidRPr="00DD4DF7" w:rsidRDefault="00AC20D7" w:rsidP="00AC20D7">
            <w:pPr>
              <w:ind w:right="-20"/>
              <w:rPr>
                <w:rFonts w:ascii="Arial" w:eastAsia="Arial" w:hAnsi="Arial" w:cs="Arial"/>
                <w:b/>
                <w:sz w:val="20"/>
                <w:szCs w:val="20"/>
              </w:rPr>
            </w:pPr>
            <w:r>
              <w:rPr>
                <w:rFonts w:ascii="Arial"/>
                <w:b/>
                <w:sz w:val="20"/>
              </w:rPr>
              <w:t>12 72 190</w:t>
            </w:r>
          </w:p>
        </w:tc>
        <w:tc>
          <w:tcPr>
            <w:tcW w:w="3311" w:type="dxa"/>
          </w:tcPr>
          <w:p w14:paraId="79660CBF" w14:textId="0EBE34BF" w:rsidR="00AC20D7" w:rsidRPr="00AC20D7" w:rsidRDefault="00AC20D7" w:rsidP="00AC20D7">
            <w:pPr>
              <w:ind w:right="-20"/>
              <w:rPr>
                <w:rFonts w:ascii="Arial" w:eastAsia="Arial" w:hAnsi="Arial" w:cs="Arial"/>
                <w:sz w:val="20"/>
                <w:szCs w:val="20"/>
              </w:rPr>
            </w:pPr>
            <w:r>
              <w:rPr>
                <w:rFonts w:ascii="Arial"/>
                <w:sz w:val="20"/>
              </w:rPr>
              <w:t>12 72 190</w:t>
            </w:r>
          </w:p>
        </w:tc>
        <w:tc>
          <w:tcPr>
            <w:tcW w:w="3156" w:type="dxa"/>
          </w:tcPr>
          <w:p w14:paraId="5B03FD89" w14:textId="7FFEA59E" w:rsidR="00AC20D7" w:rsidRPr="00A949A9" w:rsidRDefault="00AC20D7" w:rsidP="00AC20D7">
            <w:pPr>
              <w:ind w:right="-20"/>
              <w:rPr>
                <w:rFonts w:ascii="Arial" w:eastAsia="Arial" w:hAnsi="Arial" w:cs="Arial"/>
                <w:b/>
                <w:sz w:val="20"/>
                <w:szCs w:val="20"/>
              </w:rPr>
            </w:pPr>
            <w:r>
              <w:rPr>
                <w:rFonts w:ascii="Arial"/>
                <w:b/>
                <w:sz w:val="20"/>
              </w:rPr>
              <w:t>12 72 190</w:t>
            </w:r>
          </w:p>
        </w:tc>
      </w:tr>
      <w:tr w:rsidR="0086174A" w:rsidRPr="006705D8" w14:paraId="457466E2" w14:textId="77777777" w:rsidTr="0086174A">
        <w:tc>
          <w:tcPr>
            <w:tcW w:w="3312" w:type="dxa"/>
          </w:tcPr>
          <w:p w14:paraId="2A04D8FC" w14:textId="1D88F04E" w:rsidR="00655BC1" w:rsidRDefault="009A588B" w:rsidP="00BF6BB8">
            <w:pPr>
              <w:ind w:right="-20"/>
              <w:rPr>
                <w:rFonts w:ascii="Arial" w:eastAsia="Arial" w:hAnsi="Arial" w:cs="Arial"/>
                <w:sz w:val="20"/>
                <w:szCs w:val="20"/>
              </w:rPr>
            </w:pPr>
            <w:r>
              <w:rPr>
                <w:rFonts w:ascii="Arial"/>
                <w:sz w:val="20"/>
              </w:rPr>
              <w:t>The KNIPEX NexStrip</w:t>
            </w:r>
            <w:r>
              <w:rPr>
                <w:rFonts w:ascii="Arial"/>
                <w:sz w:val="20"/>
              </w:rPr>
              <w:t>®</w:t>
            </w:r>
            <w:r>
              <w:rPr>
                <w:rFonts w:ascii="Arial"/>
                <w:sz w:val="20"/>
              </w:rPr>
              <w:t xml:space="preserve"> is a completely new multi-tool for electricians for cutting, stripping and crimping.</w:t>
            </w:r>
          </w:p>
          <w:p w14:paraId="18863277" w14:textId="187CBB1B" w:rsidR="001B47F4" w:rsidRPr="001B47F4" w:rsidRDefault="001B47F4" w:rsidP="00BF6BB8">
            <w:pPr>
              <w:ind w:right="-20"/>
              <w:rPr>
                <w:rFonts w:ascii="Arial" w:eastAsia="Arial" w:hAnsi="Arial" w:cs="Arial"/>
                <w:sz w:val="20"/>
                <w:szCs w:val="20"/>
              </w:rPr>
            </w:pPr>
          </w:p>
        </w:tc>
        <w:tc>
          <w:tcPr>
            <w:tcW w:w="3311" w:type="dxa"/>
          </w:tcPr>
          <w:p w14:paraId="6F4AACB6" w14:textId="13680831" w:rsidR="00655BC1" w:rsidRPr="00E068B7" w:rsidRDefault="00660767" w:rsidP="00660767">
            <w:pPr>
              <w:ind w:right="-20"/>
              <w:rPr>
                <w:rFonts w:ascii="Arial" w:eastAsia="Arial" w:hAnsi="Arial" w:cs="Arial"/>
                <w:sz w:val="20"/>
                <w:szCs w:val="20"/>
              </w:rPr>
            </w:pPr>
            <w:r>
              <w:rPr>
                <w:rFonts w:ascii="Arial"/>
                <w:sz w:val="20"/>
              </w:rPr>
              <w:t>The multi-tool strips flexible and solid conductors from 0.03 to 10 mm</w:t>
            </w:r>
            <w:r>
              <w:rPr>
                <w:rFonts w:ascii="Arial"/>
                <w:sz w:val="20"/>
              </w:rPr>
              <w:t>²</w:t>
            </w:r>
            <w:r>
              <w:rPr>
                <w:rFonts w:ascii="Arial"/>
                <w:sz w:val="20"/>
              </w:rPr>
              <w:t xml:space="preserve"> with automatic adjustment to the cable cross-sections. </w:t>
            </w:r>
          </w:p>
        </w:tc>
        <w:tc>
          <w:tcPr>
            <w:tcW w:w="3156" w:type="dxa"/>
          </w:tcPr>
          <w:p w14:paraId="1ED0A5C6" w14:textId="67F92302" w:rsidR="00655BC1" w:rsidRPr="00A949A9" w:rsidRDefault="00AC20D7" w:rsidP="00655BC1">
            <w:pPr>
              <w:ind w:right="-20"/>
              <w:rPr>
                <w:rFonts w:ascii="Arial" w:eastAsia="Arial" w:hAnsi="Arial" w:cs="Arial"/>
                <w:sz w:val="20"/>
                <w:szCs w:val="20"/>
              </w:rPr>
            </w:pPr>
            <w:r>
              <w:rPr>
                <w:rFonts w:ascii="Arial"/>
                <w:sz w:val="20"/>
              </w:rPr>
              <w:t>Wire ferrules are crimped with automatic adjustment between 0.25 and 4 mm</w:t>
            </w:r>
            <w:r>
              <w:rPr>
                <w:rFonts w:ascii="Arial"/>
                <w:sz w:val="20"/>
              </w:rPr>
              <w:t>²</w:t>
            </w:r>
            <w:r>
              <w:rPr>
                <w:rFonts w:ascii="Arial"/>
                <w:sz w:val="20"/>
              </w:rPr>
              <w:t xml:space="preserve">. </w:t>
            </w:r>
          </w:p>
        </w:tc>
      </w:tr>
      <w:tr w:rsidR="0086174A" w:rsidRPr="006705D8" w14:paraId="66202E4D" w14:textId="77777777" w:rsidTr="0086174A">
        <w:tc>
          <w:tcPr>
            <w:tcW w:w="3312" w:type="dxa"/>
          </w:tcPr>
          <w:p w14:paraId="1D9BD0A8" w14:textId="1CF30310" w:rsidR="00655BC1" w:rsidRPr="00103A6F" w:rsidRDefault="00AC20D7" w:rsidP="00D13425">
            <w:pPr>
              <w:ind w:right="-20"/>
              <w:rPr>
                <w:rFonts w:ascii="Arial" w:eastAsia="Arial" w:hAnsi="Arial" w:cs="Arial"/>
                <w:b/>
                <w:sz w:val="20"/>
                <w:szCs w:val="20"/>
              </w:rPr>
            </w:pPr>
            <w:r>
              <w:rPr>
                <w:noProof/>
              </w:rPr>
              <w:drawing>
                <wp:anchor distT="0" distB="0" distL="114300" distR="114300" simplePos="0" relativeHeight="251688960" behindDoc="0" locked="0" layoutInCell="1" allowOverlap="1" wp14:anchorId="54744517" wp14:editId="2829C250">
                  <wp:simplePos x="0" y="0"/>
                  <wp:positionH relativeFrom="column">
                    <wp:posOffset>88900</wp:posOffset>
                  </wp:positionH>
                  <wp:positionV relativeFrom="paragraph">
                    <wp:posOffset>106680</wp:posOffset>
                  </wp:positionV>
                  <wp:extent cx="1651000" cy="16510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1000" cy="1651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11" w:type="dxa"/>
          </w:tcPr>
          <w:p w14:paraId="0B8B6BA9" w14:textId="70C0FF30" w:rsidR="00AC20D7" w:rsidRPr="00AC20D7" w:rsidRDefault="00AC20D7" w:rsidP="00AC20D7">
            <w:r>
              <w:fldChar w:fldCharType="begin"/>
            </w:r>
            <w:r w:rsidR="00092F6E">
              <w:instrText xml:space="preserve"> INCLUDEPICTURE "C:\\var\\folders\\xr\\z0crkq7d5md4x67d8_q84bmc0000gn\\T\\com.microsoft.Word\\WebArchiveCopyPasteTempFiles\\IM0026267.jpg?itok=yjhiqDKz" \* MERGEFORMAT </w:instrText>
            </w:r>
            <w:r w:rsidR="0021563D">
              <w:fldChar w:fldCharType="separate"/>
            </w:r>
            <w:r>
              <w:fldChar w:fldCharType="end"/>
            </w:r>
          </w:p>
          <w:p w14:paraId="7DA08DBA" w14:textId="7EB02E01" w:rsidR="00655BC1" w:rsidRPr="00103A6F" w:rsidRDefault="00655BC1" w:rsidP="00D13425">
            <w:pPr>
              <w:ind w:right="-20"/>
              <w:rPr>
                <w:rFonts w:ascii="Arial" w:eastAsia="Arial" w:hAnsi="Arial" w:cs="Arial"/>
                <w:b/>
                <w:sz w:val="20"/>
                <w:szCs w:val="20"/>
              </w:rPr>
            </w:pPr>
          </w:p>
        </w:tc>
        <w:tc>
          <w:tcPr>
            <w:tcW w:w="3156" w:type="dxa"/>
          </w:tcPr>
          <w:p w14:paraId="136A0A77" w14:textId="65103B65" w:rsidR="00655BC1" w:rsidRPr="00103A6F" w:rsidRDefault="00655BC1" w:rsidP="00D13425">
            <w:pPr>
              <w:ind w:right="-20"/>
              <w:rPr>
                <w:rFonts w:ascii="Arial" w:eastAsia="Arial" w:hAnsi="Arial" w:cs="Arial"/>
                <w:b/>
                <w:noProof/>
                <w:sz w:val="20"/>
                <w:szCs w:val="20"/>
              </w:rPr>
            </w:pPr>
          </w:p>
        </w:tc>
      </w:tr>
      <w:tr w:rsidR="0086174A" w:rsidRPr="00781EEE" w14:paraId="5911410C" w14:textId="77777777" w:rsidTr="0086174A">
        <w:tc>
          <w:tcPr>
            <w:tcW w:w="3312" w:type="dxa"/>
          </w:tcPr>
          <w:p w14:paraId="7B9D2D37" w14:textId="78E8BED5" w:rsidR="00AC20D7" w:rsidRPr="00DD4DF7" w:rsidRDefault="00AC20D7" w:rsidP="00AC20D7">
            <w:pPr>
              <w:ind w:right="-20"/>
              <w:rPr>
                <w:rFonts w:ascii="Arial" w:eastAsia="Arial" w:hAnsi="Arial" w:cs="Arial"/>
                <w:b/>
                <w:sz w:val="20"/>
                <w:szCs w:val="20"/>
              </w:rPr>
            </w:pPr>
            <w:r>
              <w:rPr>
                <w:rFonts w:ascii="Arial"/>
                <w:b/>
                <w:sz w:val="20"/>
              </w:rPr>
              <w:t>12 72 190</w:t>
            </w:r>
          </w:p>
        </w:tc>
        <w:tc>
          <w:tcPr>
            <w:tcW w:w="3311" w:type="dxa"/>
          </w:tcPr>
          <w:p w14:paraId="57DC90BD" w14:textId="0EC0F9F4" w:rsidR="00AC20D7" w:rsidRPr="00A949A9" w:rsidRDefault="00AC20D7" w:rsidP="00AC20D7">
            <w:pPr>
              <w:ind w:right="-20"/>
              <w:rPr>
                <w:rFonts w:ascii="Arial" w:eastAsia="Arial" w:hAnsi="Arial" w:cs="Arial"/>
                <w:b/>
                <w:sz w:val="20"/>
                <w:szCs w:val="20"/>
              </w:rPr>
            </w:pPr>
          </w:p>
        </w:tc>
        <w:tc>
          <w:tcPr>
            <w:tcW w:w="3156" w:type="dxa"/>
          </w:tcPr>
          <w:p w14:paraId="43A982F1" w14:textId="77777777" w:rsidR="00AC20D7" w:rsidRPr="00DD4DF7" w:rsidRDefault="00AC20D7" w:rsidP="00AC20D7">
            <w:pPr>
              <w:ind w:right="-20"/>
              <w:rPr>
                <w:rFonts w:ascii="Arial" w:eastAsia="Arial" w:hAnsi="Arial" w:cs="Arial"/>
                <w:b/>
                <w:sz w:val="20"/>
                <w:szCs w:val="20"/>
              </w:rPr>
            </w:pPr>
          </w:p>
        </w:tc>
      </w:tr>
      <w:tr w:rsidR="0086174A" w:rsidRPr="006705D8" w14:paraId="6A0CB175" w14:textId="77777777" w:rsidTr="0086174A">
        <w:tc>
          <w:tcPr>
            <w:tcW w:w="3312" w:type="dxa"/>
          </w:tcPr>
          <w:p w14:paraId="05F95FFA" w14:textId="1E712EEE" w:rsidR="004F0A55" w:rsidRPr="00A949A9" w:rsidRDefault="00092F6E" w:rsidP="00AC20D7">
            <w:pPr>
              <w:ind w:right="-20"/>
              <w:rPr>
                <w:rFonts w:ascii="Arial" w:eastAsia="Arial" w:hAnsi="Arial" w:cs="Arial"/>
                <w:sz w:val="20"/>
                <w:szCs w:val="20"/>
              </w:rPr>
            </w:pPr>
            <w:r>
              <w:rPr>
                <w:rFonts w:ascii="Arial"/>
                <w:color w:val="000000" w:themeColor="text1"/>
                <w:sz w:val="20"/>
              </w:rPr>
              <w:t xml:space="preserve">Flexible conductors up to 10 </w:t>
            </w:r>
            <w:r>
              <w:rPr>
                <w:rFonts w:ascii="Arial"/>
                <w:sz w:val="20"/>
              </w:rPr>
              <w:t>mm</w:t>
            </w:r>
            <w:r>
              <w:rPr>
                <w:rFonts w:ascii="Arial"/>
                <w:sz w:val="20"/>
              </w:rPr>
              <w:t>²</w:t>
            </w:r>
            <w:r>
              <w:rPr>
                <w:rFonts w:ascii="Arial"/>
                <w:sz w:val="20"/>
              </w:rPr>
              <w:t xml:space="preserve"> can be reliably cut. </w:t>
            </w:r>
          </w:p>
        </w:tc>
        <w:tc>
          <w:tcPr>
            <w:tcW w:w="3311" w:type="dxa"/>
          </w:tcPr>
          <w:p w14:paraId="4AE39B8A" w14:textId="77777777" w:rsidR="00655BC1" w:rsidRPr="006F5DC1" w:rsidRDefault="00655BC1" w:rsidP="00D6349B">
            <w:pPr>
              <w:ind w:right="-20"/>
              <w:rPr>
                <w:rFonts w:ascii="Arial" w:eastAsia="Arial" w:hAnsi="Arial" w:cs="Arial"/>
                <w:sz w:val="20"/>
                <w:szCs w:val="20"/>
              </w:rPr>
            </w:pPr>
          </w:p>
        </w:tc>
        <w:tc>
          <w:tcPr>
            <w:tcW w:w="3156" w:type="dxa"/>
          </w:tcPr>
          <w:p w14:paraId="18D2CCEF" w14:textId="77777777" w:rsidR="00655BC1" w:rsidRPr="00A949A9" w:rsidRDefault="00655BC1" w:rsidP="00D6349B">
            <w:pPr>
              <w:ind w:right="-20"/>
              <w:rPr>
                <w:rFonts w:ascii="Arial" w:eastAsia="Arial" w:hAnsi="Arial" w:cs="Arial"/>
                <w:sz w:val="20"/>
                <w:szCs w:val="20"/>
              </w:rPr>
            </w:pPr>
          </w:p>
        </w:tc>
      </w:tr>
    </w:tbl>
    <w:p w14:paraId="489AB050" w14:textId="77777777" w:rsidR="00176EB0" w:rsidRDefault="00176EB0">
      <w:pPr>
        <w:ind w:left="113" w:right="-20"/>
        <w:rPr>
          <w:rFonts w:ascii="Arial" w:eastAsia="Arial" w:hAnsi="Arial" w:cs="Arial"/>
          <w:b/>
          <w:sz w:val="20"/>
          <w:szCs w:val="20"/>
        </w:rPr>
      </w:pPr>
    </w:p>
    <w:p w14:paraId="1594C1DE" w14:textId="11FD8AB6" w:rsidR="00201AB5" w:rsidRDefault="00201AB5">
      <w:pPr>
        <w:ind w:left="113" w:right="-20"/>
        <w:rPr>
          <w:rFonts w:ascii="Arial" w:eastAsia="Arial" w:hAnsi="Arial" w:cs="Arial"/>
          <w:b/>
          <w:sz w:val="20"/>
          <w:szCs w:val="20"/>
        </w:rPr>
      </w:pPr>
    </w:p>
    <w:p w14:paraId="06DE2324" w14:textId="1D9727F6" w:rsidR="00201AB5" w:rsidRDefault="00201AB5">
      <w:pPr>
        <w:rPr>
          <w:rFonts w:ascii="Arial" w:eastAsia="Arial" w:hAnsi="Arial" w:cs="Arial"/>
          <w:b/>
          <w:sz w:val="20"/>
          <w:szCs w:val="20"/>
        </w:rPr>
      </w:pPr>
      <w:r>
        <w:br w:type="page"/>
      </w:r>
    </w:p>
    <w:p w14:paraId="12F6C61E" w14:textId="77777777" w:rsidR="00201AB5" w:rsidRDefault="00201AB5">
      <w:pPr>
        <w:ind w:left="113" w:right="-20"/>
        <w:rPr>
          <w:rFonts w:ascii="Arial" w:eastAsia="Arial" w:hAnsi="Arial" w:cs="Arial"/>
          <w:b/>
          <w:sz w:val="20"/>
          <w:szCs w:val="20"/>
        </w:rPr>
      </w:pPr>
    </w:p>
    <w:p w14:paraId="4A2B1148" w14:textId="77777777" w:rsidR="0021563D" w:rsidRDefault="0021563D" w:rsidP="0021563D">
      <w:pPr>
        <w:pStyle w:val="PMText"/>
        <w:jc w:val="left"/>
        <w:rPr>
          <w:b/>
          <w:sz w:val="18"/>
          <w:szCs w:val="18"/>
          <w:lang w:val="en-US"/>
        </w:rPr>
      </w:pPr>
      <w:r>
        <w:rPr>
          <w:b/>
          <w:sz w:val="18"/>
          <w:szCs w:val="18"/>
          <w:lang w:val="en-US"/>
        </w:rPr>
        <w:t>About KNIPEX</w:t>
      </w:r>
    </w:p>
    <w:p w14:paraId="7142E60C" w14:textId="77777777" w:rsidR="0021563D" w:rsidRDefault="0021563D" w:rsidP="0021563D">
      <w:pPr>
        <w:pStyle w:val="PMText"/>
        <w:spacing w:before="0" w:line="276" w:lineRule="auto"/>
        <w:rPr>
          <w:sz w:val="18"/>
          <w:szCs w:val="18"/>
        </w:rPr>
      </w:pPr>
      <w:r>
        <w:rPr>
          <w:sz w:val="18"/>
        </w:rPr>
        <w:t xml:space="preserve">KNIPEX is the world’s leading manufacturer of pliers for trade and industry. The family-owned company, now in its fourth generation, was founded in Wuppertal-Cronenberg, Germany in 1882. Its main business is the development and manufacture of pliers in about 800 variants, allowing demanding users to work effectively, </w:t>
      </w:r>
      <w:proofErr w:type="gramStart"/>
      <w:r>
        <w:rPr>
          <w:sz w:val="18"/>
        </w:rPr>
        <w:t>easily</w:t>
      </w:r>
      <w:proofErr w:type="gramEnd"/>
      <w:r>
        <w:rPr>
          <w:sz w:val="18"/>
        </w:rPr>
        <w:t xml:space="preserve"> and safely. With modern technology and vertical integration, KNIPEX manufactures more than 59,000 products every day, reaching customers in over 100 countries. Our business principles are based on a high degree of efficiency, continuous innovation and improvement and the recognition of human values. KNIPEX employs more than 1,400 workers on its Wuppertal site, and the KNIPEX Group with all subsidiaries employs around 2,200 workers in total. </w:t>
      </w:r>
    </w:p>
    <w:p w14:paraId="2E8053F8" w14:textId="77777777" w:rsidR="0021563D" w:rsidRDefault="0021563D" w:rsidP="0021563D">
      <w:pPr>
        <w:ind w:left="113" w:right="-20"/>
        <w:rPr>
          <w:rFonts w:ascii="Arial" w:eastAsia="Arial" w:hAnsi="Arial" w:cs="Arial"/>
          <w:sz w:val="20"/>
          <w:szCs w:val="20"/>
        </w:rPr>
      </w:pPr>
    </w:p>
    <w:p w14:paraId="0C222372" w14:textId="77777777" w:rsidR="0021563D" w:rsidRDefault="0021563D" w:rsidP="0021563D">
      <w:pPr>
        <w:ind w:left="113" w:right="-20"/>
        <w:rPr>
          <w:rFonts w:ascii="Tahoma" w:eastAsiaTheme="minorHAnsi" w:hAnsi="Tahoma" w:cs="Tahoma"/>
          <w:color w:val="000000"/>
          <w:sz w:val="18"/>
          <w:szCs w:val="18"/>
          <w:shd w:val="clear" w:color="auto" w:fill="FFFFFF"/>
        </w:rPr>
      </w:pPr>
      <w:r>
        <w:rPr>
          <w:rFonts w:ascii="Tahoma" w:hAnsi="Tahoma" w:cs="Tahoma"/>
          <w:color w:val="000000"/>
          <w:sz w:val="18"/>
          <w:szCs w:val="18"/>
          <w:shd w:val="clear" w:color="auto" w:fill="FFFFFF"/>
        </w:rPr>
        <w:t xml:space="preserve">For more information, please visit </w:t>
      </w:r>
      <w:hyperlink r:id="rId11" w:history="1">
        <w:r>
          <w:rPr>
            <w:rStyle w:val="Hyperlink"/>
            <w:rFonts w:ascii="Tahoma" w:hAnsi="Tahoma" w:cs="Tahoma"/>
            <w:sz w:val="18"/>
            <w:szCs w:val="18"/>
            <w:shd w:val="clear" w:color="auto" w:fill="FFFFFF"/>
          </w:rPr>
          <w:t>www.knipex.com</w:t>
        </w:r>
      </w:hyperlink>
      <w:r>
        <w:rPr>
          <w:rFonts w:ascii="Tahoma" w:hAnsi="Tahoma" w:cs="Tahoma"/>
          <w:color w:val="000000"/>
          <w:sz w:val="18"/>
          <w:szCs w:val="18"/>
          <w:shd w:val="clear" w:color="auto" w:fill="FFFFFF"/>
        </w:rPr>
        <w:t>.</w:t>
      </w:r>
    </w:p>
    <w:p w14:paraId="14B6716E" w14:textId="77777777" w:rsidR="0021563D" w:rsidRDefault="0021563D" w:rsidP="0021563D">
      <w:pPr>
        <w:ind w:left="113" w:right="-20"/>
        <w:rPr>
          <w:rFonts w:ascii="Arial" w:eastAsia="Arial" w:hAnsi="Arial" w:cs="Arial"/>
          <w:spacing w:val="-2"/>
          <w:sz w:val="18"/>
          <w:szCs w:val="18"/>
          <w:lang w:val="en-US"/>
        </w:rPr>
      </w:pPr>
    </w:p>
    <w:p w14:paraId="362A5876" w14:textId="77777777" w:rsidR="0021563D" w:rsidRDefault="0021563D" w:rsidP="0021563D">
      <w:pPr>
        <w:ind w:left="113" w:right="-20"/>
        <w:rPr>
          <w:rFonts w:ascii="Arial" w:eastAsia="Arial" w:hAnsi="Arial" w:cs="Arial"/>
          <w:b/>
          <w:spacing w:val="-2"/>
          <w:sz w:val="18"/>
          <w:szCs w:val="18"/>
          <w:lang w:val="it-IT"/>
        </w:rPr>
      </w:pPr>
      <w:r>
        <w:rPr>
          <w:rFonts w:ascii="Arial" w:eastAsia="Arial" w:hAnsi="Arial" w:cs="Arial"/>
          <w:b/>
          <w:spacing w:val="-2"/>
          <w:sz w:val="18"/>
          <w:szCs w:val="18"/>
          <w:lang w:val="it-IT"/>
        </w:rPr>
        <w:t>Contact</w:t>
      </w:r>
    </w:p>
    <w:p w14:paraId="119075FF" w14:textId="77777777" w:rsidR="0021563D" w:rsidRDefault="0021563D" w:rsidP="0021563D">
      <w:pPr>
        <w:ind w:left="113" w:right="-20"/>
        <w:rPr>
          <w:rFonts w:ascii="Arial" w:eastAsia="Arial" w:hAnsi="Arial" w:cs="Arial"/>
          <w:spacing w:val="-2"/>
          <w:sz w:val="18"/>
          <w:szCs w:val="18"/>
          <w:lang w:val="it-IT"/>
        </w:rPr>
      </w:pPr>
    </w:p>
    <w:p w14:paraId="6E0B63EB" w14:textId="77777777" w:rsidR="0021563D" w:rsidRDefault="0021563D" w:rsidP="0021563D">
      <w:pPr>
        <w:ind w:left="113" w:right="-20"/>
        <w:rPr>
          <w:rFonts w:ascii="Arial" w:eastAsia="Arial" w:hAnsi="Arial" w:cs="Arial"/>
          <w:spacing w:val="-2"/>
          <w:sz w:val="18"/>
          <w:szCs w:val="18"/>
          <w:lang w:val="it-IT"/>
        </w:rPr>
      </w:pPr>
      <w:r>
        <w:rPr>
          <w:rFonts w:ascii="Arial" w:eastAsia="Arial" w:hAnsi="Arial" w:cs="Arial"/>
          <w:spacing w:val="-2"/>
          <w:sz w:val="18"/>
          <w:szCs w:val="18"/>
          <w:lang w:val="it-IT"/>
        </w:rPr>
        <w:t>K N I P E X - W e r k</w:t>
      </w:r>
    </w:p>
    <w:p w14:paraId="4605159F" w14:textId="77777777" w:rsidR="0021563D" w:rsidRDefault="0021563D" w:rsidP="0021563D">
      <w:pPr>
        <w:ind w:left="113" w:right="-20"/>
        <w:rPr>
          <w:rFonts w:ascii="Arial" w:eastAsia="Arial" w:hAnsi="Arial" w:cs="Arial"/>
          <w:spacing w:val="-2"/>
          <w:sz w:val="18"/>
          <w:szCs w:val="18"/>
          <w:lang w:val="de-DE"/>
        </w:rPr>
      </w:pPr>
      <w:r>
        <w:rPr>
          <w:rFonts w:ascii="Arial" w:eastAsia="Arial" w:hAnsi="Arial" w:cs="Arial"/>
          <w:spacing w:val="-2"/>
          <w:sz w:val="18"/>
          <w:szCs w:val="18"/>
          <w:lang w:val="de-DE"/>
        </w:rPr>
        <w:t>C. Gustav Putsch KG</w:t>
      </w:r>
    </w:p>
    <w:p w14:paraId="4C1B5A4A" w14:textId="77777777" w:rsidR="0021563D" w:rsidRDefault="0021563D" w:rsidP="0021563D">
      <w:pPr>
        <w:ind w:left="113" w:right="-20"/>
        <w:rPr>
          <w:rFonts w:ascii="Arial" w:eastAsia="Arial" w:hAnsi="Arial" w:cs="Arial"/>
          <w:spacing w:val="-2"/>
          <w:sz w:val="18"/>
          <w:szCs w:val="18"/>
          <w:lang w:val="de-DE"/>
        </w:rPr>
      </w:pPr>
      <w:r>
        <w:rPr>
          <w:rFonts w:ascii="Arial" w:eastAsia="Arial" w:hAnsi="Arial" w:cs="Arial"/>
          <w:spacing w:val="-2"/>
          <w:sz w:val="18"/>
          <w:szCs w:val="18"/>
          <w:lang w:val="de-DE"/>
        </w:rPr>
        <w:t>Sarah Ockenfels, Media Relations Manager</w:t>
      </w:r>
    </w:p>
    <w:p w14:paraId="5063A771" w14:textId="77777777" w:rsidR="0021563D" w:rsidRDefault="0021563D" w:rsidP="0021563D">
      <w:pPr>
        <w:ind w:left="113" w:right="-20"/>
        <w:rPr>
          <w:rFonts w:ascii="Arial" w:eastAsia="Arial" w:hAnsi="Arial" w:cs="Arial"/>
          <w:spacing w:val="-2"/>
          <w:sz w:val="18"/>
          <w:szCs w:val="18"/>
          <w:lang w:val="de-DE"/>
        </w:rPr>
      </w:pPr>
      <w:proofErr w:type="spellStart"/>
      <w:r>
        <w:rPr>
          <w:rFonts w:ascii="Arial" w:eastAsia="Arial" w:hAnsi="Arial" w:cs="Arial"/>
          <w:spacing w:val="-2"/>
          <w:sz w:val="18"/>
          <w:szCs w:val="18"/>
          <w:lang w:val="de-DE"/>
        </w:rPr>
        <w:t>Oberkamper</w:t>
      </w:r>
      <w:proofErr w:type="spellEnd"/>
      <w:r>
        <w:rPr>
          <w:rFonts w:ascii="Arial" w:eastAsia="Arial" w:hAnsi="Arial" w:cs="Arial"/>
          <w:spacing w:val="-2"/>
          <w:sz w:val="18"/>
          <w:szCs w:val="18"/>
          <w:lang w:val="de-DE"/>
        </w:rPr>
        <w:t xml:space="preserve"> Str. 13</w:t>
      </w:r>
    </w:p>
    <w:p w14:paraId="1A1B7CBC" w14:textId="77777777" w:rsidR="0021563D" w:rsidRDefault="0021563D" w:rsidP="0021563D">
      <w:pPr>
        <w:ind w:left="113" w:right="-20"/>
        <w:rPr>
          <w:rFonts w:ascii="Arial" w:eastAsia="Arial" w:hAnsi="Arial" w:cs="Arial"/>
          <w:spacing w:val="-2"/>
          <w:sz w:val="18"/>
          <w:szCs w:val="18"/>
          <w:lang w:val="de-DE"/>
        </w:rPr>
      </w:pPr>
      <w:r>
        <w:rPr>
          <w:rFonts w:ascii="Arial" w:eastAsia="Arial" w:hAnsi="Arial" w:cs="Arial"/>
          <w:spacing w:val="-2"/>
          <w:sz w:val="18"/>
          <w:szCs w:val="18"/>
          <w:lang w:val="de-DE"/>
        </w:rPr>
        <w:t>42349 Wuppertal, Germany</w:t>
      </w:r>
    </w:p>
    <w:p w14:paraId="2B8CF43E" w14:textId="77777777" w:rsidR="0021563D" w:rsidRDefault="0021563D" w:rsidP="0021563D">
      <w:pPr>
        <w:ind w:left="113" w:right="-20"/>
        <w:rPr>
          <w:rFonts w:ascii="Arial" w:eastAsia="Arial" w:hAnsi="Arial" w:cs="Arial"/>
          <w:spacing w:val="-2"/>
          <w:sz w:val="18"/>
          <w:szCs w:val="18"/>
          <w:lang w:val="de-DE"/>
        </w:rPr>
      </w:pPr>
      <w:r>
        <w:rPr>
          <w:rFonts w:ascii="Arial" w:eastAsia="Arial" w:hAnsi="Arial" w:cs="Arial"/>
          <w:spacing w:val="-2"/>
          <w:sz w:val="18"/>
          <w:szCs w:val="18"/>
          <w:lang w:val="de-DE"/>
        </w:rPr>
        <w:t xml:space="preserve">E-Mail: </w:t>
      </w:r>
      <w:hyperlink r:id="rId12" w:history="1">
        <w:r>
          <w:rPr>
            <w:rStyle w:val="Hyperlink"/>
            <w:rFonts w:ascii="Arial" w:eastAsia="Arial" w:hAnsi="Arial" w:cs="Arial"/>
            <w:spacing w:val="-2"/>
            <w:sz w:val="18"/>
            <w:szCs w:val="18"/>
            <w:lang w:val="de-DE"/>
          </w:rPr>
          <w:t>s.ockenfels@knipex.de</w:t>
        </w:r>
      </w:hyperlink>
      <w:r>
        <w:rPr>
          <w:rFonts w:ascii="Arial" w:eastAsia="Arial" w:hAnsi="Arial" w:cs="Arial"/>
          <w:spacing w:val="-2"/>
          <w:sz w:val="18"/>
          <w:szCs w:val="18"/>
          <w:lang w:val="de-DE"/>
        </w:rPr>
        <w:t xml:space="preserve"> </w:t>
      </w:r>
    </w:p>
    <w:p w14:paraId="5982ADFD" w14:textId="77777777" w:rsidR="0021563D" w:rsidRDefault="0021563D" w:rsidP="0021563D">
      <w:pPr>
        <w:ind w:left="113" w:right="-20"/>
        <w:rPr>
          <w:rFonts w:ascii="Arial" w:eastAsia="Arial" w:hAnsi="Arial" w:cs="Arial"/>
          <w:spacing w:val="-2"/>
          <w:sz w:val="18"/>
          <w:szCs w:val="18"/>
          <w:lang w:val="de-DE"/>
        </w:rPr>
      </w:pPr>
    </w:p>
    <w:p w14:paraId="055996FC" w14:textId="77777777" w:rsidR="0021563D" w:rsidRDefault="0021563D" w:rsidP="0021563D">
      <w:pPr>
        <w:ind w:left="113" w:right="-20"/>
        <w:rPr>
          <w:rFonts w:ascii="Arial" w:eastAsia="Arial" w:hAnsi="Arial" w:cs="Arial"/>
          <w:spacing w:val="-2"/>
          <w:sz w:val="18"/>
          <w:szCs w:val="18"/>
          <w:lang w:val="de-DE"/>
        </w:rPr>
      </w:pPr>
      <w:proofErr w:type="spellStart"/>
      <w:proofErr w:type="gramStart"/>
      <w:r>
        <w:rPr>
          <w:rFonts w:ascii="Arial" w:eastAsia="Arial" w:hAnsi="Arial" w:cs="Arial"/>
          <w:spacing w:val="-2"/>
          <w:sz w:val="18"/>
          <w:szCs w:val="18"/>
          <w:lang w:val="de-DE"/>
        </w:rPr>
        <w:t>ie.komm</w:t>
      </w:r>
      <w:proofErr w:type="spellEnd"/>
      <w:proofErr w:type="gramEnd"/>
    </w:p>
    <w:p w14:paraId="5901ED61" w14:textId="77777777" w:rsidR="0021563D" w:rsidRDefault="0021563D" w:rsidP="0021563D">
      <w:pPr>
        <w:ind w:right="-20" w:firstLine="113"/>
        <w:rPr>
          <w:rFonts w:ascii="Arial" w:eastAsia="Arial" w:hAnsi="Arial" w:cs="Arial"/>
          <w:spacing w:val="-2"/>
          <w:sz w:val="18"/>
          <w:szCs w:val="18"/>
          <w:lang w:val="de-DE"/>
        </w:rPr>
      </w:pPr>
      <w:r>
        <w:rPr>
          <w:rFonts w:ascii="Arial" w:eastAsia="Arial" w:hAnsi="Arial" w:cs="Arial"/>
          <w:spacing w:val="-2"/>
          <w:sz w:val="18"/>
          <w:szCs w:val="18"/>
          <w:lang w:val="de-DE"/>
        </w:rPr>
        <w:t>Imke Eichelbaum</w:t>
      </w:r>
    </w:p>
    <w:p w14:paraId="39FC860B" w14:textId="77777777" w:rsidR="0021563D" w:rsidRDefault="0021563D" w:rsidP="0021563D">
      <w:pPr>
        <w:ind w:left="113" w:right="-20"/>
        <w:rPr>
          <w:rFonts w:ascii="Arial" w:eastAsia="Arial" w:hAnsi="Arial" w:cs="Arial"/>
          <w:spacing w:val="-2"/>
          <w:sz w:val="18"/>
          <w:szCs w:val="18"/>
          <w:lang w:val="de-DE"/>
        </w:rPr>
      </w:pPr>
      <w:r>
        <w:rPr>
          <w:rFonts w:ascii="Arial" w:eastAsia="Arial" w:hAnsi="Arial" w:cs="Arial"/>
          <w:spacing w:val="-2"/>
          <w:sz w:val="18"/>
          <w:szCs w:val="18"/>
          <w:lang w:val="de-DE"/>
        </w:rPr>
        <w:t xml:space="preserve">E-Mail: </w:t>
      </w:r>
      <w:r>
        <w:rPr>
          <w:rStyle w:val="Internetverknpfung"/>
          <w:rFonts w:ascii="Arial" w:eastAsia="Arial" w:hAnsi="Arial" w:cs="Arial"/>
          <w:spacing w:val="-2"/>
          <w:sz w:val="18"/>
          <w:szCs w:val="18"/>
          <w:lang w:val="de-DE"/>
        </w:rPr>
        <w:t>imke.eichelbaum@iekomm.com</w:t>
      </w:r>
      <w:r>
        <w:rPr>
          <w:rFonts w:ascii="Arial" w:eastAsia="Arial" w:hAnsi="Arial" w:cs="Arial"/>
          <w:spacing w:val="-2"/>
          <w:sz w:val="18"/>
          <w:szCs w:val="18"/>
          <w:lang w:val="de-DE"/>
        </w:rPr>
        <w:t xml:space="preserve"> </w:t>
      </w:r>
    </w:p>
    <w:p w14:paraId="27AF2BBD" w14:textId="77777777" w:rsidR="0021563D" w:rsidRDefault="0021563D" w:rsidP="0021563D">
      <w:pPr>
        <w:ind w:left="113" w:right="-20"/>
        <w:rPr>
          <w:rFonts w:ascii="Arial" w:eastAsia="Arial" w:hAnsi="Arial" w:cs="Arial"/>
          <w:spacing w:val="-2"/>
          <w:sz w:val="18"/>
          <w:szCs w:val="18"/>
          <w:lang w:val="de-DE"/>
        </w:rPr>
      </w:pPr>
      <w:r>
        <w:rPr>
          <w:rFonts w:ascii="Arial" w:eastAsia="Arial" w:hAnsi="Arial" w:cs="Arial"/>
          <w:spacing w:val="-2"/>
          <w:sz w:val="18"/>
          <w:szCs w:val="18"/>
          <w:lang w:val="de-DE"/>
        </w:rPr>
        <w:t>Tel. 0151 15 33 90 92</w:t>
      </w:r>
    </w:p>
    <w:p w14:paraId="1E7A8AEE" w14:textId="77777777" w:rsidR="00A353EA" w:rsidRPr="00D104BD" w:rsidRDefault="00A353EA" w:rsidP="00A353EA">
      <w:pPr>
        <w:ind w:left="113" w:right="-20"/>
        <w:rPr>
          <w:rFonts w:ascii="Arial" w:eastAsia="Arial" w:hAnsi="Arial" w:cs="Arial"/>
          <w:spacing w:val="-2"/>
          <w:sz w:val="18"/>
          <w:szCs w:val="18"/>
        </w:rPr>
      </w:pPr>
    </w:p>
    <w:sectPr w:rsidR="00A353EA" w:rsidRPr="00D104BD" w:rsidSect="006E5460">
      <w:headerReference w:type="default" r:id="rId13"/>
      <w:pgSz w:w="11900" w:h="16860"/>
      <w:pgMar w:top="1880" w:right="500" w:bottom="1354" w:left="1020" w:header="77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FA2BB" w14:textId="77777777" w:rsidR="00F41914" w:rsidRDefault="00F41914">
      <w:r>
        <w:separator/>
      </w:r>
    </w:p>
  </w:endnote>
  <w:endnote w:type="continuationSeparator" w:id="0">
    <w:p w14:paraId="01842063" w14:textId="77777777" w:rsidR="00F41914" w:rsidRDefault="00F41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605CF" w14:textId="77777777" w:rsidR="00F41914" w:rsidRDefault="00F41914">
      <w:r>
        <w:separator/>
      </w:r>
    </w:p>
  </w:footnote>
  <w:footnote w:type="continuationSeparator" w:id="0">
    <w:p w14:paraId="008B287A" w14:textId="77777777" w:rsidR="00F41914" w:rsidRDefault="00F41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50826" w14:textId="77777777" w:rsidR="00726998" w:rsidRDefault="00EE6788">
    <w:pPr>
      <w:spacing w:line="200" w:lineRule="exact"/>
      <w:rPr>
        <w:sz w:val="20"/>
        <w:szCs w:val="20"/>
      </w:rPr>
    </w:pPr>
    <w:r>
      <w:rPr>
        <w:noProof/>
      </w:rPr>
      <w:drawing>
        <wp:anchor distT="0" distB="0" distL="114300" distR="114300" simplePos="0" relativeHeight="251657216" behindDoc="1" locked="0" layoutInCell="1" allowOverlap="1" wp14:anchorId="26595BA8" wp14:editId="4D1DFECB">
          <wp:simplePos x="0" y="0"/>
          <wp:positionH relativeFrom="page">
            <wp:posOffset>5683250</wp:posOffset>
          </wp:positionH>
          <wp:positionV relativeFrom="page">
            <wp:posOffset>490855</wp:posOffset>
          </wp:positionV>
          <wp:extent cx="1487805" cy="708025"/>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805" cy="7080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12C48585" wp14:editId="1842F5A4">
              <wp:simplePos x="0" y="0"/>
              <wp:positionH relativeFrom="page">
                <wp:posOffset>706755</wp:posOffset>
              </wp:positionH>
              <wp:positionV relativeFrom="page">
                <wp:posOffset>554990</wp:posOffset>
              </wp:positionV>
              <wp:extent cx="2120900" cy="661035"/>
              <wp:effectExtent l="1905" t="2540" r="127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0"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66281" w14:textId="77777777" w:rsidR="00726998" w:rsidRDefault="00553F3A">
                          <w:pPr>
                            <w:spacing w:line="430" w:lineRule="exact"/>
                            <w:ind w:left="20" w:right="-20"/>
                            <w:rPr>
                              <w:rFonts w:ascii="Arial" w:eastAsia="Arial" w:hAnsi="Arial" w:cs="Arial"/>
                              <w:sz w:val="40"/>
                              <w:szCs w:val="40"/>
                            </w:rPr>
                          </w:pPr>
                          <w:r>
                            <w:rPr>
                              <w:rFonts w:ascii="Arial"/>
                              <w:b/>
                              <w:color w:val="818181"/>
                              <w:sz w:val="40"/>
                            </w:rPr>
                            <w:t>Press Release</w:t>
                          </w:r>
                        </w:p>
                        <w:p w14:paraId="4A8DC51B" w14:textId="77777777" w:rsidR="00726998" w:rsidRDefault="00726998">
                          <w:pPr>
                            <w:spacing w:line="140" w:lineRule="exact"/>
                            <w:rPr>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48585" id="_x0000_t202" coordsize="21600,21600" o:spt="202" path="m,l,21600r21600,l21600,xe">
              <v:stroke joinstyle="miter"/>
              <v:path gradientshapeok="t" o:connecttype="rect"/>
            </v:shapetype>
            <v:shape id="Text Box 1" o:spid="_x0000_s1026" type="#_x0000_t202" style="position:absolute;margin-left:55.65pt;margin-top:43.7pt;width:167pt;height:52.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" filled="f" stroked="f">
              <v:textbox inset="0,0,0,0">
                <w:txbxContent>
                  <w:p w14:paraId="5BD66281" w14:textId="77777777" w:rsidR="00726998" w:rsidRDefault="00553F3A">
                    <w:pPr>
                      <w:spacing w:line="430" w:lineRule="exact"/>
                      <w:ind w:left="20" w:right="-20"/>
                      <w:rPr>
                        <w:rFonts w:ascii="Arial" w:eastAsia="Arial" w:hAnsi="Arial" w:cs="Arial"/>
                        <w:sz w:val="40"/>
                        <w:szCs w:val="40"/>
                      </w:rPr>
                    </w:pPr>
                    <w:r>
                      <w:rPr>
                        <w:rFonts w:ascii="Arial"/>
                        <w:b/>
                        <w:color w:val="818181"/>
                        <w:sz w:val="40"/>
                      </w:rPr>
                      <w:t>Press Release</w:t>
                    </w:r>
                  </w:p>
                  <w:p w14:paraId="4A8DC51B" w14:textId="77777777" w:rsidR="00726998" w:rsidRDefault="00726998">
                    <w:pPr>
                      <w:spacing w:line="140" w:lineRule="exact"/>
                      <w:rPr>
                        <w:sz w:val="14"/>
                        <w:szCs w:val="14"/>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097"/>
    <w:rsid w:val="00000888"/>
    <w:rsid w:val="000023CD"/>
    <w:rsid w:val="00004CC2"/>
    <w:rsid w:val="000070B3"/>
    <w:rsid w:val="000104E6"/>
    <w:rsid w:val="00014D09"/>
    <w:rsid w:val="00015C89"/>
    <w:rsid w:val="00015CC2"/>
    <w:rsid w:val="00031C8C"/>
    <w:rsid w:val="000413B4"/>
    <w:rsid w:val="0004748C"/>
    <w:rsid w:val="00051776"/>
    <w:rsid w:val="000536FA"/>
    <w:rsid w:val="000546F6"/>
    <w:rsid w:val="00063452"/>
    <w:rsid w:val="000656F8"/>
    <w:rsid w:val="00066569"/>
    <w:rsid w:val="0007328F"/>
    <w:rsid w:val="0007421D"/>
    <w:rsid w:val="000845BD"/>
    <w:rsid w:val="00085BF1"/>
    <w:rsid w:val="00092F6E"/>
    <w:rsid w:val="000A5063"/>
    <w:rsid w:val="000A6F6F"/>
    <w:rsid w:val="000A7197"/>
    <w:rsid w:val="000B3AD5"/>
    <w:rsid w:val="000B464E"/>
    <w:rsid w:val="000C10DD"/>
    <w:rsid w:val="000C488E"/>
    <w:rsid w:val="000C671F"/>
    <w:rsid w:val="000D4B36"/>
    <w:rsid w:val="000D534A"/>
    <w:rsid w:val="000E2AA8"/>
    <w:rsid w:val="000E36EB"/>
    <w:rsid w:val="000E3FA5"/>
    <w:rsid w:val="000E4060"/>
    <w:rsid w:val="000E47EA"/>
    <w:rsid w:val="000F6DC4"/>
    <w:rsid w:val="001016B6"/>
    <w:rsid w:val="00103A6F"/>
    <w:rsid w:val="0011119A"/>
    <w:rsid w:val="001128EC"/>
    <w:rsid w:val="00116101"/>
    <w:rsid w:val="0012088A"/>
    <w:rsid w:val="00123497"/>
    <w:rsid w:val="00124793"/>
    <w:rsid w:val="00125545"/>
    <w:rsid w:val="001311FF"/>
    <w:rsid w:val="00131926"/>
    <w:rsid w:val="0013219F"/>
    <w:rsid w:val="00141DD8"/>
    <w:rsid w:val="00155D25"/>
    <w:rsid w:val="00156F42"/>
    <w:rsid w:val="00161624"/>
    <w:rsid w:val="00166D49"/>
    <w:rsid w:val="001738F6"/>
    <w:rsid w:val="00175434"/>
    <w:rsid w:val="00175D9A"/>
    <w:rsid w:val="00176EB0"/>
    <w:rsid w:val="00181CD4"/>
    <w:rsid w:val="00182ED5"/>
    <w:rsid w:val="00186554"/>
    <w:rsid w:val="00190A4C"/>
    <w:rsid w:val="0019327C"/>
    <w:rsid w:val="001953E3"/>
    <w:rsid w:val="001A0CE9"/>
    <w:rsid w:val="001A7003"/>
    <w:rsid w:val="001B07CD"/>
    <w:rsid w:val="001B47F4"/>
    <w:rsid w:val="001C175C"/>
    <w:rsid w:val="001D597C"/>
    <w:rsid w:val="001E1A83"/>
    <w:rsid w:val="001E457B"/>
    <w:rsid w:val="001E623B"/>
    <w:rsid w:val="00201AB5"/>
    <w:rsid w:val="0021563D"/>
    <w:rsid w:val="002215AD"/>
    <w:rsid w:val="00225262"/>
    <w:rsid w:val="002423D8"/>
    <w:rsid w:val="00255081"/>
    <w:rsid w:val="00256E3B"/>
    <w:rsid w:val="002647FB"/>
    <w:rsid w:val="00265633"/>
    <w:rsid w:val="00265CB3"/>
    <w:rsid w:val="00276B6F"/>
    <w:rsid w:val="00277E40"/>
    <w:rsid w:val="00291E8A"/>
    <w:rsid w:val="002A2E3A"/>
    <w:rsid w:val="002A656C"/>
    <w:rsid w:val="002B3A87"/>
    <w:rsid w:val="002C1C79"/>
    <w:rsid w:val="002C487D"/>
    <w:rsid w:val="002D239A"/>
    <w:rsid w:val="002E040D"/>
    <w:rsid w:val="002E2E22"/>
    <w:rsid w:val="002F33A8"/>
    <w:rsid w:val="003060DA"/>
    <w:rsid w:val="00316ED1"/>
    <w:rsid w:val="00342A5F"/>
    <w:rsid w:val="003445EB"/>
    <w:rsid w:val="00344D8C"/>
    <w:rsid w:val="00347C99"/>
    <w:rsid w:val="00351996"/>
    <w:rsid w:val="00352097"/>
    <w:rsid w:val="00354BD0"/>
    <w:rsid w:val="00356BDE"/>
    <w:rsid w:val="00362893"/>
    <w:rsid w:val="003640E3"/>
    <w:rsid w:val="00370FAE"/>
    <w:rsid w:val="0038196E"/>
    <w:rsid w:val="003853D9"/>
    <w:rsid w:val="00385A67"/>
    <w:rsid w:val="00394F32"/>
    <w:rsid w:val="003B0077"/>
    <w:rsid w:val="003B1C73"/>
    <w:rsid w:val="003B42EC"/>
    <w:rsid w:val="003B4435"/>
    <w:rsid w:val="003B69B7"/>
    <w:rsid w:val="003D088D"/>
    <w:rsid w:val="003D1165"/>
    <w:rsid w:val="003D23A0"/>
    <w:rsid w:val="003D5EBF"/>
    <w:rsid w:val="003E1212"/>
    <w:rsid w:val="003E59B7"/>
    <w:rsid w:val="003E59DE"/>
    <w:rsid w:val="003F04E5"/>
    <w:rsid w:val="003F4C1C"/>
    <w:rsid w:val="003F5526"/>
    <w:rsid w:val="0040129A"/>
    <w:rsid w:val="0040538D"/>
    <w:rsid w:val="00407F95"/>
    <w:rsid w:val="004132B1"/>
    <w:rsid w:val="00425066"/>
    <w:rsid w:val="0042706D"/>
    <w:rsid w:val="00441DAE"/>
    <w:rsid w:val="004423FA"/>
    <w:rsid w:val="00443B6E"/>
    <w:rsid w:val="00451B96"/>
    <w:rsid w:val="00475450"/>
    <w:rsid w:val="00490257"/>
    <w:rsid w:val="00495FE6"/>
    <w:rsid w:val="004A4C05"/>
    <w:rsid w:val="004B7FF9"/>
    <w:rsid w:val="004C1E06"/>
    <w:rsid w:val="004D3635"/>
    <w:rsid w:val="004F0A55"/>
    <w:rsid w:val="004F261D"/>
    <w:rsid w:val="004F7484"/>
    <w:rsid w:val="00501B5B"/>
    <w:rsid w:val="00503D52"/>
    <w:rsid w:val="00506286"/>
    <w:rsid w:val="005067AA"/>
    <w:rsid w:val="0051403A"/>
    <w:rsid w:val="00515C74"/>
    <w:rsid w:val="00522E8F"/>
    <w:rsid w:val="0052614C"/>
    <w:rsid w:val="00530DC3"/>
    <w:rsid w:val="00535173"/>
    <w:rsid w:val="005403A5"/>
    <w:rsid w:val="00553F3A"/>
    <w:rsid w:val="0055503D"/>
    <w:rsid w:val="00555085"/>
    <w:rsid w:val="00555C48"/>
    <w:rsid w:val="00561AB2"/>
    <w:rsid w:val="00562ED6"/>
    <w:rsid w:val="0056458D"/>
    <w:rsid w:val="00565CA1"/>
    <w:rsid w:val="005713B8"/>
    <w:rsid w:val="0059010E"/>
    <w:rsid w:val="005A7703"/>
    <w:rsid w:val="005A7D82"/>
    <w:rsid w:val="005B07F0"/>
    <w:rsid w:val="005B6385"/>
    <w:rsid w:val="005B645A"/>
    <w:rsid w:val="005B715E"/>
    <w:rsid w:val="005C5C4E"/>
    <w:rsid w:val="005C5D29"/>
    <w:rsid w:val="005C6CD5"/>
    <w:rsid w:val="005D200B"/>
    <w:rsid w:val="005D6E49"/>
    <w:rsid w:val="005E4720"/>
    <w:rsid w:val="005E4B87"/>
    <w:rsid w:val="005F01AD"/>
    <w:rsid w:val="005F40C5"/>
    <w:rsid w:val="006001D6"/>
    <w:rsid w:val="00601311"/>
    <w:rsid w:val="00605A71"/>
    <w:rsid w:val="00612687"/>
    <w:rsid w:val="006176DD"/>
    <w:rsid w:val="0063495A"/>
    <w:rsid w:val="00646A78"/>
    <w:rsid w:val="006475E7"/>
    <w:rsid w:val="00647E56"/>
    <w:rsid w:val="00655BC1"/>
    <w:rsid w:val="00660767"/>
    <w:rsid w:val="00664AF9"/>
    <w:rsid w:val="00665082"/>
    <w:rsid w:val="006705D8"/>
    <w:rsid w:val="00673596"/>
    <w:rsid w:val="00673710"/>
    <w:rsid w:val="00680F6C"/>
    <w:rsid w:val="00681C9F"/>
    <w:rsid w:val="00684025"/>
    <w:rsid w:val="00694D56"/>
    <w:rsid w:val="00696F63"/>
    <w:rsid w:val="00697219"/>
    <w:rsid w:val="00697FDD"/>
    <w:rsid w:val="006A49D3"/>
    <w:rsid w:val="006B003D"/>
    <w:rsid w:val="006B46F8"/>
    <w:rsid w:val="006C0BEC"/>
    <w:rsid w:val="006C14FD"/>
    <w:rsid w:val="006D42F3"/>
    <w:rsid w:val="006E5460"/>
    <w:rsid w:val="006E6001"/>
    <w:rsid w:val="006F31E4"/>
    <w:rsid w:val="006F5C66"/>
    <w:rsid w:val="006F5DC1"/>
    <w:rsid w:val="00700E3A"/>
    <w:rsid w:val="0070172E"/>
    <w:rsid w:val="00705C11"/>
    <w:rsid w:val="00705C2F"/>
    <w:rsid w:val="00710E5E"/>
    <w:rsid w:val="007163B8"/>
    <w:rsid w:val="00724B47"/>
    <w:rsid w:val="00726998"/>
    <w:rsid w:val="00736A8B"/>
    <w:rsid w:val="00740AD0"/>
    <w:rsid w:val="00746455"/>
    <w:rsid w:val="00755E6B"/>
    <w:rsid w:val="0075705C"/>
    <w:rsid w:val="00765702"/>
    <w:rsid w:val="00767CF2"/>
    <w:rsid w:val="00770A74"/>
    <w:rsid w:val="00774981"/>
    <w:rsid w:val="00776AFE"/>
    <w:rsid w:val="00780A3E"/>
    <w:rsid w:val="00781EEE"/>
    <w:rsid w:val="00782DCB"/>
    <w:rsid w:val="0078582B"/>
    <w:rsid w:val="00791956"/>
    <w:rsid w:val="00794E82"/>
    <w:rsid w:val="00795519"/>
    <w:rsid w:val="00797206"/>
    <w:rsid w:val="00797F70"/>
    <w:rsid w:val="007A063E"/>
    <w:rsid w:val="007A2A02"/>
    <w:rsid w:val="007A34CD"/>
    <w:rsid w:val="007B139F"/>
    <w:rsid w:val="007B5CE5"/>
    <w:rsid w:val="007C0561"/>
    <w:rsid w:val="007C45DB"/>
    <w:rsid w:val="007C730D"/>
    <w:rsid w:val="007F76F6"/>
    <w:rsid w:val="007F7E77"/>
    <w:rsid w:val="00800CCC"/>
    <w:rsid w:val="0080750B"/>
    <w:rsid w:val="008101F6"/>
    <w:rsid w:val="00812A17"/>
    <w:rsid w:val="00821B63"/>
    <w:rsid w:val="0082562A"/>
    <w:rsid w:val="00841315"/>
    <w:rsid w:val="00844FB1"/>
    <w:rsid w:val="00847A8C"/>
    <w:rsid w:val="0085023A"/>
    <w:rsid w:val="008536CD"/>
    <w:rsid w:val="0086174A"/>
    <w:rsid w:val="0086488C"/>
    <w:rsid w:val="0087290D"/>
    <w:rsid w:val="00877D9E"/>
    <w:rsid w:val="00882146"/>
    <w:rsid w:val="008A3173"/>
    <w:rsid w:val="008B79BD"/>
    <w:rsid w:val="008C3210"/>
    <w:rsid w:val="008D402D"/>
    <w:rsid w:val="008D57C9"/>
    <w:rsid w:val="008E6C58"/>
    <w:rsid w:val="008F24C8"/>
    <w:rsid w:val="008F2588"/>
    <w:rsid w:val="008F60F7"/>
    <w:rsid w:val="00900968"/>
    <w:rsid w:val="00903445"/>
    <w:rsid w:val="009035E4"/>
    <w:rsid w:val="009038A3"/>
    <w:rsid w:val="009075D0"/>
    <w:rsid w:val="009214F7"/>
    <w:rsid w:val="009312E1"/>
    <w:rsid w:val="00933932"/>
    <w:rsid w:val="009371E5"/>
    <w:rsid w:val="0094707D"/>
    <w:rsid w:val="00951889"/>
    <w:rsid w:val="009647AB"/>
    <w:rsid w:val="00975E06"/>
    <w:rsid w:val="00984189"/>
    <w:rsid w:val="00987527"/>
    <w:rsid w:val="00990A8C"/>
    <w:rsid w:val="009A2CB4"/>
    <w:rsid w:val="009A588B"/>
    <w:rsid w:val="009B797E"/>
    <w:rsid w:val="009C16CC"/>
    <w:rsid w:val="009C3F16"/>
    <w:rsid w:val="009C6976"/>
    <w:rsid w:val="009C770C"/>
    <w:rsid w:val="009D2C39"/>
    <w:rsid w:val="009D4210"/>
    <w:rsid w:val="009F20D4"/>
    <w:rsid w:val="009F3BD7"/>
    <w:rsid w:val="009F5185"/>
    <w:rsid w:val="009F7461"/>
    <w:rsid w:val="00A055B6"/>
    <w:rsid w:val="00A05734"/>
    <w:rsid w:val="00A077B5"/>
    <w:rsid w:val="00A112FB"/>
    <w:rsid w:val="00A26361"/>
    <w:rsid w:val="00A3128A"/>
    <w:rsid w:val="00A3466C"/>
    <w:rsid w:val="00A353EA"/>
    <w:rsid w:val="00A40BE0"/>
    <w:rsid w:val="00A411DE"/>
    <w:rsid w:val="00A46B11"/>
    <w:rsid w:val="00A52286"/>
    <w:rsid w:val="00A55AAF"/>
    <w:rsid w:val="00A66E71"/>
    <w:rsid w:val="00A72E5F"/>
    <w:rsid w:val="00A74591"/>
    <w:rsid w:val="00A82355"/>
    <w:rsid w:val="00A83A4B"/>
    <w:rsid w:val="00A87F59"/>
    <w:rsid w:val="00A90C44"/>
    <w:rsid w:val="00A90FB2"/>
    <w:rsid w:val="00A91D82"/>
    <w:rsid w:val="00A93766"/>
    <w:rsid w:val="00A93D9F"/>
    <w:rsid w:val="00A949A9"/>
    <w:rsid w:val="00AA08D4"/>
    <w:rsid w:val="00AA4766"/>
    <w:rsid w:val="00AB1538"/>
    <w:rsid w:val="00AB6A3E"/>
    <w:rsid w:val="00AC20D7"/>
    <w:rsid w:val="00AD071A"/>
    <w:rsid w:val="00AD4813"/>
    <w:rsid w:val="00AE2297"/>
    <w:rsid w:val="00AE2BA8"/>
    <w:rsid w:val="00AF637D"/>
    <w:rsid w:val="00B03C35"/>
    <w:rsid w:val="00B04B28"/>
    <w:rsid w:val="00B06EBA"/>
    <w:rsid w:val="00B206FE"/>
    <w:rsid w:val="00B21986"/>
    <w:rsid w:val="00B22867"/>
    <w:rsid w:val="00B23F5E"/>
    <w:rsid w:val="00B44C56"/>
    <w:rsid w:val="00B56ACE"/>
    <w:rsid w:val="00B74A1D"/>
    <w:rsid w:val="00B8358A"/>
    <w:rsid w:val="00B92AA1"/>
    <w:rsid w:val="00B936B4"/>
    <w:rsid w:val="00BA19FF"/>
    <w:rsid w:val="00BA23FC"/>
    <w:rsid w:val="00BB41DA"/>
    <w:rsid w:val="00BB573D"/>
    <w:rsid w:val="00BC16BA"/>
    <w:rsid w:val="00BC4C9C"/>
    <w:rsid w:val="00BD3086"/>
    <w:rsid w:val="00BD5CEE"/>
    <w:rsid w:val="00BE5918"/>
    <w:rsid w:val="00BF0560"/>
    <w:rsid w:val="00BF05AE"/>
    <w:rsid w:val="00C02E87"/>
    <w:rsid w:val="00C041F4"/>
    <w:rsid w:val="00C06415"/>
    <w:rsid w:val="00C07F06"/>
    <w:rsid w:val="00C12537"/>
    <w:rsid w:val="00C1336E"/>
    <w:rsid w:val="00C21955"/>
    <w:rsid w:val="00C3249A"/>
    <w:rsid w:val="00C413AD"/>
    <w:rsid w:val="00C54E5E"/>
    <w:rsid w:val="00C56DE9"/>
    <w:rsid w:val="00C577FA"/>
    <w:rsid w:val="00C642F2"/>
    <w:rsid w:val="00C723D7"/>
    <w:rsid w:val="00C85FDD"/>
    <w:rsid w:val="00CA35C0"/>
    <w:rsid w:val="00CB3785"/>
    <w:rsid w:val="00CB38AF"/>
    <w:rsid w:val="00CB5BEF"/>
    <w:rsid w:val="00CB67D3"/>
    <w:rsid w:val="00CC2D87"/>
    <w:rsid w:val="00CC49DB"/>
    <w:rsid w:val="00CC6282"/>
    <w:rsid w:val="00CD6D8A"/>
    <w:rsid w:val="00CE1C9A"/>
    <w:rsid w:val="00CE3F12"/>
    <w:rsid w:val="00CE5EA9"/>
    <w:rsid w:val="00CE744F"/>
    <w:rsid w:val="00CF0204"/>
    <w:rsid w:val="00CF4A89"/>
    <w:rsid w:val="00CF6592"/>
    <w:rsid w:val="00D010CE"/>
    <w:rsid w:val="00D06303"/>
    <w:rsid w:val="00D104BD"/>
    <w:rsid w:val="00D154AC"/>
    <w:rsid w:val="00D161B7"/>
    <w:rsid w:val="00D16C31"/>
    <w:rsid w:val="00D20022"/>
    <w:rsid w:val="00D21B54"/>
    <w:rsid w:val="00D322BD"/>
    <w:rsid w:val="00D32CBB"/>
    <w:rsid w:val="00D40D46"/>
    <w:rsid w:val="00D50F3D"/>
    <w:rsid w:val="00D53B23"/>
    <w:rsid w:val="00D747FA"/>
    <w:rsid w:val="00D778FE"/>
    <w:rsid w:val="00D85066"/>
    <w:rsid w:val="00D9286C"/>
    <w:rsid w:val="00D97096"/>
    <w:rsid w:val="00DA2FD1"/>
    <w:rsid w:val="00DA6F1F"/>
    <w:rsid w:val="00DC4D8F"/>
    <w:rsid w:val="00DD4DF7"/>
    <w:rsid w:val="00DD4F5F"/>
    <w:rsid w:val="00DD5123"/>
    <w:rsid w:val="00DD6B59"/>
    <w:rsid w:val="00DF23FA"/>
    <w:rsid w:val="00DF7559"/>
    <w:rsid w:val="00E00BB6"/>
    <w:rsid w:val="00E068B7"/>
    <w:rsid w:val="00E10C1D"/>
    <w:rsid w:val="00E248C9"/>
    <w:rsid w:val="00E27373"/>
    <w:rsid w:val="00E3211A"/>
    <w:rsid w:val="00E44018"/>
    <w:rsid w:val="00E50C11"/>
    <w:rsid w:val="00E66511"/>
    <w:rsid w:val="00E7135F"/>
    <w:rsid w:val="00E83816"/>
    <w:rsid w:val="00E918F4"/>
    <w:rsid w:val="00E964C9"/>
    <w:rsid w:val="00EA3FBA"/>
    <w:rsid w:val="00EA4E44"/>
    <w:rsid w:val="00EB16B1"/>
    <w:rsid w:val="00EB6A8D"/>
    <w:rsid w:val="00ED34BC"/>
    <w:rsid w:val="00ED4AE9"/>
    <w:rsid w:val="00ED7403"/>
    <w:rsid w:val="00ED7B6E"/>
    <w:rsid w:val="00EE6788"/>
    <w:rsid w:val="00EF7059"/>
    <w:rsid w:val="00F0048F"/>
    <w:rsid w:val="00F0402E"/>
    <w:rsid w:val="00F07078"/>
    <w:rsid w:val="00F22031"/>
    <w:rsid w:val="00F2429B"/>
    <w:rsid w:val="00F249FD"/>
    <w:rsid w:val="00F32D30"/>
    <w:rsid w:val="00F3370C"/>
    <w:rsid w:val="00F35A31"/>
    <w:rsid w:val="00F41914"/>
    <w:rsid w:val="00F42EC8"/>
    <w:rsid w:val="00F47148"/>
    <w:rsid w:val="00F6035E"/>
    <w:rsid w:val="00F67AC3"/>
    <w:rsid w:val="00F71A7A"/>
    <w:rsid w:val="00F74951"/>
    <w:rsid w:val="00F81FBC"/>
    <w:rsid w:val="00F87726"/>
    <w:rsid w:val="00F90E99"/>
    <w:rsid w:val="00FB19BF"/>
    <w:rsid w:val="00FB375D"/>
    <w:rsid w:val="00FB6FFE"/>
    <w:rsid w:val="00FC445F"/>
    <w:rsid w:val="00FC4C17"/>
    <w:rsid w:val="00FD18F1"/>
    <w:rsid w:val="00FD3683"/>
    <w:rsid w:val="00FD703E"/>
    <w:rsid w:val="00FD7FF7"/>
    <w:rsid w:val="00FE33EB"/>
    <w:rsid w:val="00FE57AF"/>
    <w:rsid w:val="00FF05CE"/>
    <w:rsid w:val="00FF4F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D33F1"/>
  <w15:docId w15:val="{991B1F0C-BA30-C84C-BFCB-703C9183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GB" w:bidi="en-GB"/>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20D7"/>
    <w:pPr>
      <w:widowControl/>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MKontakt">
    <w:name w:val="PM Kontakt"/>
    <w:basedOn w:val="Standard"/>
    <w:qFormat/>
    <w:rsid w:val="00156F42"/>
    <w:pPr>
      <w:widowControl w:val="0"/>
      <w:spacing w:before="400"/>
      <w:ind w:left="113" w:right="-23"/>
    </w:pPr>
    <w:rPr>
      <w:rFonts w:ascii="Arial" w:eastAsia="Arial" w:hAnsi="Arial" w:cs="Arial"/>
      <w:i/>
      <w:spacing w:val="-1"/>
      <w:sz w:val="20"/>
      <w:szCs w:val="20"/>
    </w:rPr>
  </w:style>
  <w:style w:type="paragraph" w:customStyle="1" w:styleId="PMText">
    <w:name w:val="PM Text"/>
    <w:basedOn w:val="Standard"/>
    <w:qFormat/>
    <w:rsid w:val="00156F42"/>
    <w:pPr>
      <w:widowControl w:val="0"/>
      <w:spacing w:before="400" w:line="360" w:lineRule="auto"/>
      <w:ind w:left="113" w:right="2404"/>
      <w:jc w:val="both"/>
    </w:pPr>
    <w:rPr>
      <w:rFonts w:ascii="Arial" w:eastAsia="Arial" w:hAnsi="Arial" w:cs="Arial"/>
      <w:spacing w:val="-2"/>
      <w:sz w:val="22"/>
      <w:szCs w:val="22"/>
    </w:rPr>
  </w:style>
  <w:style w:type="paragraph" w:customStyle="1" w:styleId="PMHead">
    <w:name w:val="PM Head"/>
    <w:basedOn w:val="Standard"/>
    <w:qFormat/>
    <w:rsid w:val="009371E5"/>
    <w:pPr>
      <w:widowControl w:val="0"/>
      <w:spacing w:before="700"/>
      <w:ind w:left="113" w:right="2569"/>
      <w:jc w:val="both"/>
    </w:pPr>
    <w:rPr>
      <w:rFonts w:ascii="Arial" w:eastAsia="Arial" w:hAnsi="Arial" w:cs="Arial"/>
      <w:b/>
      <w:bCs/>
    </w:rPr>
  </w:style>
  <w:style w:type="paragraph" w:customStyle="1" w:styleId="PMIntro">
    <w:name w:val="PM Intro"/>
    <w:basedOn w:val="Standard"/>
    <w:qFormat/>
    <w:rsid w:val="009371E5"/>
    <w:pPr>
      <w:widowControl w:val="0"/>
      <w:spacing w:before="400" w:line="360" w:lineRule="auto"/>
      <w:ind w:left="113" w:right="2410"/>
      <w:jc w:val="both"/>
    </w:pPr>
    <w:rPr>
      <w:rFonts w:ascii="Arial" w:eastAsia="Arial" w:hAnsi="Arial" w:cs="Arial"/>
      <w:b/>
      <w:bCs/>
      <w:spacing w:val="-4"/>
      <w:sz w:val="22"/>
      <w:szCs w:val="22"/>
    </w:rPr>
  </w:style>
  <w:style w:type="paragraph" w:styleId="Kopfzeile">
    <w:name w:val="header"/>
    <w:basedOn w:val="Standard"/>
    <w:link w:val="KopfzeileZchn"/>
    <w:uiPriority w:val="99"/>
    <w:unhideWhenUsed/>
    <w:rsid w:val="0070172E"/>
    <w:pPr>
      <w:widowControl w:val="0"/>
      <w:tabs>
        <w:tab w:val="center" w:pos="4536"/>
        <w:tab w:val="right" w:pos="9072"/>
      </w:tabs>
    </w:pPr>
    <w:rPr>
      <w:rFonts w:asciiTheme="minorHAnsi" w:eastAsiaTheme="minorHAnsi" w:hAnsiTheme="minorHAnsi" w:cstheme="minorBidi"/>
      <w:sz w:val="22"/>
      <w:szCs w:val="22"/>
    </w:rPr>
  </w:style>
  <w:style w:type="character" w:customStyle="1" w:styleId="KopfzeileZchn">
    <w:name w:val="Kopfzeile Zchn"/>
    <w:basedOn w:val="Absatz-Standardschriftart"/>
    <w:link w:val="Kopfzeile"/>
    <w:uiPriority w:val="99"/>
    <w:rsid w:val="0070172E"/>
  </w:style>
  <w:style w:type="paragraph" w:styleId="Fuzeile">
    <w:name w:val="footer"/>
    <w:basedOn w:val="Standard"/>
    <w:link w:val="FuzeileZchn"/>
    <w:uiPriority w:val="99"/>
    <w:unhideWhenUsed/>
    <w:rsid w:val="0070172E"/>
    <w:pPr>
      <w:widowControl w:val="0"/>
      <w:tabs>
        <w:tab w:val="center" w:pos="4536"/>
        <w:tab w:val="right" w:pos="9072"/>
      </w:tabs>
    </w:pPr>
    <w:rPr>
      <w:rFonts w:asciiTheme="minorHAnsi" w:eastAsiaTheme="minorHAnsi" w:hAnsiTheme="minorHAnsi" w:cstheme="minorBidi"/>
      <w:sz w:val="22"/>
      <w:szCs w:val="22"/>
    </w:rPr>
  </w:style>
  <w:style w:type="character" w:customStyle="1" w:styleId="FuzeileZchn">
    <w:name w:val="Fußzeile Zchn"/>
    <w:basedOn w:val="Absatz-Standardschriftart"/>
    <w:link w:val="Fuzeile"/>
    <w:uiPriority w:val="99"/>
    <w:rsid w:val="0070172E"/>
  </w:style>
  <w:style w:type="paragraph" w:styleId="Sprechblasentext">
    <w:name w:val="Balloon Text"/>
    <w:basedOn w:val="Standard"/>
    <w:link w:val="SprechblasentextZchn"/>
    <w:uiPriority w:val="99"/>
    <w:semiHidden/>
    <w:unhideWhenUsed/>
    <w:rsid w:val="00B23F5E"/>
    <w:pPr>
      <w:widowControl w:val="0"/>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B23F5E"/>
    <w:rPr>
      <w:rFonts w:ascii="Tahoma" w:hAnsi="Tahoma" w:cs="Tahoma"/>
      <w:sz w:val="16"/>
      <w:szCs w:val="16"/>
    </w:rPr>
  </w:style>
  <w:style w:type="table" w:styleId="Tabellenraster">
    <w:name w:val="Table Grid"/>
    <w:basedOn w:val="NormaleTabelle"/>
    <w:uiPriority w:val="59"/>
    <w:rsid w:val="0034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7328F"/>
    <w:rPr>
      <w:color w:val="0000FF" w:themeColor="hyperlink"/>
      <w:u w:val="single"/>
    </w:rPr>
  </w:style>
  <w:style w:type="paragraph" w:styleId="StandardWeb">
    <w:name w:val="Normal (Web)"/>
    <w:basedOn w:val="Standard"/>
    <w:uiPriority w:val="99"/>
    <w:semiHidden/>
    <w:unhideWhenUsed/>
    <w:rsid w:val="000536FA"/>
    <w:pPr>
      <w:spacing w:before="100" w:beforeAutospacing="1" w:after="100" w:afterAutospacing="1"/>
    </w:pPr>
  </w:style>
  <w:style w:type="character" w:styleId="Kommentarzeichen">
    <w:name w:val="annotation reference"/>
    <w:basedOn w:val="Absatz-Standardschriftart"/>
    <w:uiPriority w:val="99"/>
    <w:semiHidden/>
    <w:unhideWhenUsed/>
    <w:rsid w:val="00E83816"/>
    <w:rPr>
      <w:sz w:val="16"/>
      <w:szCs w:val="16"/>
    </w:rPr>
  </w:style>
  <w:style w:type="paragraph" w:styleId="Kommentartext">
    <w:name w:val="annotation text"/>
    <w:basedOn w:val="Standard"/>
    <w:link w:val="KommentartextZchn"/>
    <w:uiPriority w:val="99"/>
    <w:semiHidden/>
    <w:unhideWhenUsed/>
    <w:rsid w:val="00E83816"/>
    <w:pPr>
      <w:widowControl w:val="0"/>
      <w:spacing w:after="200"/>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E83816"/>
    <w:rPr>
      <w:sz w:val="20"/>
      <w:szCs w:val="20"/>
    </w:rPr>
  </w:style>
  <w:style w:type="paragraph" w:styleId="Kommentarthema">
    <w:name w:val="annotation subject"/>
    <w:basedOn w:val="Kommentartext"/>
    <w:next w:val="Kommentartext"/>
    <w:link w:val="KommentarthemaZchn"/>
    <w:uiPriority w:val="99"/>
    <w:semiHidden/>
    <w:unhideWhenUsed/>
    <w:rsid w:val="00E83816"/>
    <w:rPr>
      <w:b/>
      <w:bCs/>
    </w:rPr>
  </w:style>
  <w:style w:type="character" w:customStyle="1" w:styleId="KommentarthemaZchn">
    <w:name w:val="Kommentarthema Zchn"/>
    <w:basedOn w:val="KommentartextZchn"/>
    <w:link w:val="Kommentarthema"/>
    <w:uiPriority w:val="99"/>
    <w:semiHidden/>
    <w:rsid w:val="00E83816"/>
    <w:rPr>
      <w:b/>
      <w:bCs/>
      <w:sz w:val="20"/>
      <w:szCs w:val="20"/>
    </w:rPr>
  </w:style>
  <w:style w:type="character" w:styleId="BesuchterLink">
    <w:name w:val="FollowedHyperlink"/>
    <w:basedOn w:val="Absatz-Standardschriftart"/>
    <w:uiPriority w:val="99"/>
    <w:semiHidden/>
    <w:unhideWhenUsed/>
    <w:rsid w:val="00EA3FBA"/>
    <w:rPr>
      <w:color w:val="800080" w:themeColor="followedHyperlink"/>
      <w:u w:val="single"/>
    </w:rPr>
  </w:style>
  <w:style w:type="character" w:customStyle="1" w:styleId="Internetverknpfung">
    <w:name w:val="Internetverknüpfung"/>
    <w:basedOn w:val="Absatz-Standardschriftart"/>
    <w:uiPriority w:val="99"/>
    <w:unhideWhenUsed/>
    <w:rsid w:val="00CE3F12"/>
    <w:rPr>
      <w:color w:val="0000FF" w:themeColor="hyperlink"/>
      <w:u w:val="single"/>
    </w:rPr>
  </w:style>
  <w:style w:type="paragraph" w:styleId="berarbeitung">
    <w:name w:val="Revision"/>
    <w:hidden/>
    <w:uiPriority w:val="99"/>
    <w:semiHidden/>
    <w:rsid w:val="00A46B11"/>
    <w:pPr>
      <w:widowControl/>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9001">
      <w:bodyDiv w:val="1"/>
      <w:marLeft w:val="0"/>
      <w:marRight w:val="0"/>
      <w:marTop w:val="0"/>
      <w:marBottom w:val="0"/>
      <w:divBdr>
        <w:top w:val="none" w:sz="0" w:space="0" w:color="auto"/>
        <w:left w:val="none" w:sz="0" w:space="0" w:color="auto"/>
        <w:bottom w:val="none" w:sz="0" w:space="0" w:color="auto"/>
        <w:right w:val="none" w:sz="0" w:space="0" w:color="auto"/>
      </w:divBdr>
    </w:div>
    <w:div w:id="132985024">
      <w:bodyDiv w:val="1"/>
      <w:marLeft w:val="0"/>
      <w:marRight w:val="0"/>
      <w:marTop w:val="0"/>
      <w:marBottom w:val="0"/>
      <w:divBdr>
        <w:top w:val="none" w:sz="0" w:space="0" w:color="auto"/>
        <w:left w:val="none" w:sz="0" w:space="0" w:color="auto"/>
        <w:bottom w:val="none" w:sz="0" w:space="0" w:color="auto"/>
        <w:right w:val="none" w:sz="0" w:space="0" w:color="auto"/>
      </w:divBdr>
    </w:div>
    <w:div w:id="198858241">
      <w:bodyDiv w:val="1"/>
      <w:marLeft w:val="0"/>
      <w:marRight w:val="0"/>
      <w:marTop w:val="0"/>
      <w:marBottom w:val="0"/>
      <w:divBdr>
        <w:top w:val="none" w:sz="0" w:space="0" w:color="auto"/>
        <w:left w:val="none" w:sz="0" w:space="0" w:color="auto"/>
        <w:bottom w:val="none" w:sz="0" w:space="0" w:color="auto"/>
        <w:right w:val="none" w:sz="0" w:space="0" w:color="auto"/>
      </w:divBdr>
    </w:div>
    <w:div w:id="679894232">
      <w:bodyDiv w:val="1"/>
      <w:marLeft w:val="0"/>
      <w:marRight w:val="0"/>
      <w:marTop w:val="0"/>
      <w:marBottom w:val="0"/>
      <w:divBdr>
        <w:top w:val="none" w:sz="0" w:space="0" w:color="auto"/>
        <w:left w:val="none" w:sz="0" w:space="0" w:color="auto"/>
        <w:bottom w:val="none" w:sz="0" w:space="0" w:color="auto"/>
        <w:right w:val="none" w:sz="0" w:space="0" w:color="auto"/>
      </w:divBdr>
    </w:div>
    <w:div w:id="1067189857">
      <w:bodyDiv w:val="1"/>
      <w:marLeft w:val="0"/>
      <w:marRight w:val="0"/>
      <w:marTop w:val="0"/>
      <w:marBottom w:val="0"/>
      <w:divBdr>
        <w:top w:val="none" w:sz="0" w:space="0" w:color="auto"/>
        <w:left w:val="none" w:sz="0" w:space="0" w:color="auto"/>
        <w:bottom w:val="none" w:sz="0" w:space="0" w:color="auto"/>
        <w:right w:val="none" w:sz="0" w:space="0" w:color="auto"/>
      </w:divBdr>
    </w:div>
    <w:div w:id="1199124587">
      <w:bodyDiv w:val="1"/>
      <w:marLeft w:val="0"/>
      <w:marRight w:val="0"/>
      <w:marTop w:val="0"/>
      <w:marBottom w:val="0"/>
      <w:divBdr>
        <w:top w:val="none" w:sz="0" w:space="0" w:color="auto"/>
        <w:left w:val="none" w:sz="0" w:space="0" w:color="auto"/>
        <w:bottom w:val="none" w:sz="0" w:space="0" w:color="auto"/>
        <w:right w:val="none" w:sz="0" w:space="0" w:color="auto"/>
      </w:divBdr>
    </w:div>
    <w:div w:id="1342977076">
      <w:bodyDiv w:val="1"/>
      <w:marLeft w:val="0"/>
      <w:marRight w:val="0"/>
      <w:marTop w:val="0"/>
      <w:marBottom w:val="0"/>
      <w:divBdr>
        <w:top w:val="none" w:sz="0" w:space="0" w:color="auto"/>
        <w:left w:val="none" w:sz="0" w:space="0" w:color="auto"/>
        <w:bottom w:val="none" w:sz="0" w:space="0" w:color="auto"/>
        <w:right w:val="none" w:sz="0" w:space="0" w:color="auto"/>
      </w:divBdr>
    </w:div>
    <w:div w:id="1422876368">
      <w:bodyDiv w:val="1"/>
      <w:marLeft w:val="0"/>
      <w:marRight w:val="0"/>
      <w:marTop w:val="0"/>
      <w:marBottom w:val="0"/>
      <w:divBdr>
        <w:top w:val="none" w:sz="0" w:space="0" w:color="auto"/>
        <w:left w:val="none" w:sz="0" w:space="0" w:color="auto"/>
        <w:bottom w:val="none" w:sz="0" w:space="0" w:color="auto"/>
        <w:right w:val="none" w:sz="0" w:space="0" w:color="auto"/>
      </w:divBdr>
    </w:div>
    <w:div w:id="1689061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ockenfels@knipex.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knipex.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raywi\Documents\Benutzerdefinierte%20Office-Vorlagen\DE_KNIPEX_PM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438F8-AA72-44AB-B7CE-039CC901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DE_KNIPEX_PM_Vorlage.dotx</Template>
  <TotalTime>0</TotalTime>
  <Pages>4</Pages>
  <Words>638</Words>
  <Characters>4023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KNIPEX-Werk</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Wiseman</dc:creator>
  <cp:lastModifiedBy>Paulsen, Kim</cp:lastModifiedBy>
  <cp:revision>7</cp:revision>
  <cp:lastPrinted>2018-10-23T11:32:00Z</cp:lastPrinted>
  <dcterms:created xsi:type="dcterms:W3CDTF">2022-08-18T12:15:00Z</dcterms:created>
  <dcterms:modified xsi:type="dcterms:W3CDTF">2022-09-08T13:54:00Z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2017-08-24T00:00:00Z</vt:filetime>
  </property>
  <property fmtid="{D5CDD505-2E9C-101B-9397-08002B2CF9AE}" pid="3" name="LastSaved">
    <vt:filetime>2017-12-06T00:00:00Z</vt:filetime>
  </property>
</Properties>
</file>